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C6052" w14:textId="5B3DC79C" w:rsidR="00E020DD" w:rsidRDefault="005C3592" w:rsidP="00221E37">
      <w:pPr>
        <w:jc w:val="both"/>
        <w:rPr>
          <w:rFonts w:ascii="Arial" w:hAnsi="Arial" w:cs="Arial"/>
          <w:b/>
          <w:bCs/>
        </w:rPr>
      </w:pPr>
      <w:r w:rsidRPr="00221E37">
        <w:rPr>
          <w:rFonts w:ascii="Arial" w:hAnsi="Arial" w:cs="Arial"/>
          <w:b/>
          <w:bCs/>
        </w:rPr>
        <w:t>M.C. CORINA JIMENEZ MELO, PRESIDENTA MUNICIPAL CONSTITUCIONAL DEL MUNICIPIO DE CALNALI, HIDALGO, EN EJERCICIO DE LAS FACULTADES QUE ME CONFIERE EL ARTICULO 115 DE FRACCION II PARRAFO SEGUNDO DE LA CONSTITUCION POLITICA DE LOS ESTADOS UNIDOS MEXICANOS; 141 FRACCION II DE LA CONSTITUCION POLITICA DEL ESTADO DE HIDALGO</w:t>
      </w:r>
      <w:r w:rsidR="00221E37" w:rsidRPr="00221E37">
        <w:rPr>
          <w:rFonts w:ascii="Arial" w:hAnsi="Arial" w:cs="Arial"/>
          <w:b/>
          <w:bCs/>
        </w:rPr>
        <w:t>; 16 DE LA LEY GENERAL DE RESPONSABILIDADES ADMINISTRATIVAS; 15 DE LA LEY DE RESPONSABILIDADES ADMINISTRATIVAS DEL ESTADO DE HIDALGO 7, 60 FRACCION I INCISO a) DE LA LEY ORGANICA MUNICIPAL PARA EL ESTADO DE HIDALGO.</w:t>
      </w:r>
    </w:p>
    <w:p w14:paraId="06A46387" w14:textId="24D20F74" w:rsidR="00221E37" w:rsidRDefault="00221E37" w:rsidP="00221E37">
      <w:pPr>
        <w:jc w:val="center"/>
        <w:rPr>
          <w:rFonts w:ascii="Arial" w:hAnsi="Arial" w:cs="Arial"/>
          <w:b/>
          <w:bCs/>
        </w:rPr>
      </w:pPr>
      <w:r>
        <w:rPr>
          <w:rFonts w:ascii="Arial" w:hAnsi="Arial" w:cs="Arial"/>
          <w:b/>
          <w:bCs/>
        </w:rPr>
        <w:t>EXPOSICION DE MOTIVOS</w:t>
      </w:r>
    </w:p>
    <w:p w14:paraId="1C5BD99F" w14:textId="4F83E65F" w:rsidR="00221E37" w:rsidRDefault="00221E37" w:rsidP="000D48C3">
      <w:pPr>
        <w:jc w:val="both"/>
        <w:rPr>
          <w:rFonts w:ascii="Arial" w:hAnsi="Arial" w:cs="Arial"/>
          <w:sz w:val="21"/>
          <w:szCs w:val="21"/>
        </w:rPr>
      </w:pPr>
      <w:r w:rsidRPr="000D48C3">
        <w:rPr>
          <w:rFonts w:ascii="Arial" w:hAnsi="Arial" w:cs="Arial"/>
          <w:sz w:val="21"/>
          <w:szCs w:val="21"/>
        </w:rPr>
        <w:t xml:space="preserve">El comportamiento moral de los servidores públicos de la </w:t>
      </w:r>
      <w:r w:rsidR="000D48C3" w:rsidRPr="000D48C3">
        <w:rPr>
          <w:rFonts w:ascii="Arial" w:hAnsi="Arial" w:cs="Arial"/>
          <w:sz w:val="21"/>
          <w:szCs w:val="21"/>
        </w:rPr>
        <w:t>Administración</w:t>
      </w:r>
      <w:r w:rsidRPr="000D48C3">
        <w:rPr>
          <w:rFonts w:ascii="Arial" w:hAnsi="Arial" w:cs="Arial"/>
          <w:sz w:val="21"/>
          <w:szCs w:val="21"/>
        </w:rPr>
        <w:t xml:space="preserve"> </w:t>
      </w:r>
      <w:r w:rsidR="00D53FA6" w:rsidRPr="000D48C3">
        <w:rPr>
          <w:rFonts w:ascii="Arial" w:hAnsi="Arial" w:cs="Arial"/>
          <w:sz w:val="21"/>
          <w:szCs w:val="21"/>
        </w:rPr>
        <w:t>Pública</w:t>
      </w:r>
      <w:r w:rsidRPr="000D48C3">
        <w:rPr>
          <w:rFonts w:ascii="Arial" w:hAnsi="Arial" w:cs="Arial"/>
          <w:sz w:val="21"/>
          <w:szCs w:val="21"/>
        </w:rPr>
        <w:t xml:space="preserve"> Municipal de Calnali, Hidalgo, debe fundamentarse en la ética, para modificar las actitudes y convertirlas en virtudes</w:t>
      </w:r>
      <w:r w:rsidR="000D48C3" w:rsidRPr="000D48C3">
        <w:rPr>
          <w:rFonts w:ascii="Arial" w:hAnsi="Arial" w:cs="Arial"/>
          <w:sz w:val="21"/>
          <w:szCs w:val="21"/>
        </w:rPr>
        <w:t>, con acciones dignas de imitar.</w:t>
      </w:r>
    </w:p>
    <w:p w14:paraId="7E06B60E" w14:textId="372972CF" w:rsidR="000D48C3" w:rsidRDefault="000D48C3" w:rsidP="000D48C3">
      <w:pPr>
        <w:jc w:val="both"/>
        <w:rPr>
          <w:rFonts w:ascii="Arial" w:hAnsi="Arial" w:cs="Arial"/>
          <w:sz w:val="21"/>
          <w:szCs w:val="21"/>
        </w:rPr>
      </w:pPr>
      <w:r>
        <w:rPr>
          <w:rFonts w:ascii="Arial" w:hAnsi="Arial" w:cs="Arial"/>
          <w:sz w:val="21"/>
          <w:szCs w:val="21"/>
        </w:rPr>
        <w:t>En el sentido profesional la ética, debe estar vinculada con la calidad moral en el trabajo, en la entrega, responsabilidad y honestidad.</w:t>
      </w:r>
    </w:p>
    <w:p w14:paraId="74904D82" w14:textId="62A42197" w:rsidR="000D48C3" w:rsidRDefault="000D48C3" w:rsidP="000D48C3">
      <w:pPr>
        <w:jc w:val="both"/>
        <w:rPr>
          <w:rFonts w:ascii="Arial" w:hAnsi="Arial" w:cs="Arial"/>
          <w:sz w:val="21"/>
          <w:szCs w:val="21"/>
        </w:rPr>
      </w:pPr>
      <w:r>
        <w:rPr>
          <w:rFonts w:ascii="Arial" w:hAnsi="Arial" w:cs="Arial"/>
          <w:sz w:val="21"/>
          <w:szCs w:val="21"/>
        </w:rPr>
        <w:t xml:space="preserve">Por lo tanto, la ética es obligación principal en los servidores públicos de la Administración </w:t>
      </w:r>
      <w:r w:rsidR="00D53FA6">
        <w:rPr>
          <w:rFonts w:ascii="Arial" w:hAnsi="Arial" w:cs="Arial"/>
          <w:sz w:val="21"/>
          <w:szCs w:val="21"/>
        </w:rPr>
        <w:t>Pública</w:t>
      </w:r>
      <w:r>
        <w:rPr>
          <w:rFonts w:ascii="Arial" w:hAnsi="Arial" w:cs="Arial"/>
          <w:sz w:val="21"/>
          <w:szCs w:val="21"/>
        </w:rPr>
        <w:t xml:space="preserve"> Municipal para realizar las funciones de trabajo, con legalidad, honradez, lealtad, eficiencia, eficacia e imparcialidad.</w:t>
      </w:r>
    </w:p>
    <w:p w14:paraId="2FBBCEEC" w14:textId="24A44B65" w:rsidR="000D48C3" w:rsidRDefault="000D48C3" w:rsidP="000D48C3">
      <w:pPr>
        <w:jc w:val="both"/>
        <w:rPr>
          <w:rFonts w:ascii="Arial" w:hAnsi="Arial" w:cs="Arial"/>
          <w:sz w:val="21"/>
          <w:szCs w:val="21"/>
        </w:rPr>
      </w:pPr>
      <w:r>
        <w:rPr>
          <w:rFonts w:ascii="Arial" w:hAnsi="Arial" w:cs="Arial"/>
          <w:sz w:val="21"/>
          <w:szCs w:val="21"/>
        </w:rPr>
        <w:t>El código de Ética, no solo plantea el establecimiento de valores y principios, busca también transformar las actividades negativas teniendo como resultado, servidores públicos, íntegros, responsables e integrados a un orden moral estricto y ético.</w:t>
      </w:r>
    </w:p>
    <w:p w14:paraId="1BC7BEFE" w14:textId="6DE0107B" w:rsidR="000D48C3" w:rsidRDefault="000D48C3" w:rsidP="000D48C3">
      <w:pPr>
        <w:jc w:val="both"/>
        <w:rPr>
          <w:rFonts w:ascii="Arial" w:hAnsi="Arial" w:cs="Arial"/>
          <w:sz w:val="21"/>
          <w:szCs w:val="21"/>
        </w:rPr>
      </w:pPr>
      <w:r>
        <w:rPr>
          <w:rFonts w:ascii="Arial" w:hAnsi="Arial" w:cs="Arial"/>
          <w:sz w:val="21"/>
          <w:szCs w:val="21"/>
        </w:rPr>
        <w:t>El código de Ética constituirá un precedente ético, porque refleja el compromiso del Gobierno Municipal para mantener la credibilidad en la ciudadanía al tener como fundamento principal los principios, valores y reglas de integridad de los entes públicos.</w:t>
      </w:r>
    </w:p>
    <w:p w14:paraId="3DBEFDD6" w14:textId="52926A47" w:rsidR="000D48C3" w:rsidRDefault="000D48C3" w:rsidP="000D48C3">
      <w:pPr>
        <w:jc w:val="both"/>
        <w:rPr>
          <w:rFonts w:ascii="Arial" w:hAnsi="Arial" w:cs="Arial"/>
          <w:sz w:val="21"/>
          <w:szCs w:val="21"/>
        </w:rPr>
      </w:pPr>
      <w:r>
        <w:rPr>
          <w:rFonts w:ascii="Arial" w:hAnsi="Arial" w:cs="Arial"/>
          <w:sz w:val="21"/>
          <w:szCs w:val="21"/>
        </w:rPr>
        <w:t>Por lo anterior expuesto se tiene a bien expedir el siguiente:</w:t>
      </w:r>
    </w:p>
    <w:p w14:paraId="73AEED4B" w14:textId="23E239FA" w:rsidR="000D48C3" w:rsidRPr="00DB14CE" w:rsidRDefault="000D48C3" w:rsidP="004722C2">
      <w:pPr>
        <w:jc w:val="center"/>
        <w:rPr>
          <w:rFonts w:ascii="Arial" w:hAnsi="Arial" w:cs="Arial"/>
          <w:b/>
          <w:bCs/>
        </w:rPr>
      </w:pPr>
      <w:r w:rsidRPr="00DB14CE">
        <w:rPr>
          <w:rFonts w:ascii="Arial" w:hAnsi="Arial" w:cs="Arial"/>
          <w:b/>
          <w:bCs/>
        </w:rPr>
        <w:t>DECRETO</w:t>
      </w:r>
    </w:p>
    <w:p w14:paraId="4344F33F" w14:textId="595DBDCA" w:rsidR="004722C2" w:rsidRPr="00DB14CE" w:rsidRDefault="004722C2" w:rsidP="00DB14CE">
      <w:pPr>
        <w:jc w:val="both"/>
        <w:rPr>
          <w:rFonts w:ascii="Arial" w:hAnsi="Arial" w:cs="Arial"/>
          <w:b/>
          <w:bCs/>
        </w:rPr>
      </w:pPr>
      <w:r w:rsidRPr="00DB14CE">
        <w:rPr>
          <w:rFonts w:ascii="Arial" w:hAnsi="Arial" w:cs="Arial"/>
          <w:b/>
          <w:bCs/>
        </w:rPr>
        <w:t>QUE CONTIENE EL CODIGO DE ETICA DE LA ADMINISTRACION PUBLICA DEL MUNICIPIO DE CALNALI, HIDALGO</w:t>
      </w:r>
    </w:p>
    <w:p w14:paraId="126BCD1C" w14:textId="086743C0" w:rsidR="004722C2" w:rsidRPr="00DB14CE" w:rsidRDefault="004722C2" w:rsidP="004722C2">
      <w:pPr>
        <w:jc w:val="center"/>
        <w:rPr>
          <w:rFonts w:ascii="Arial" w:hAnsi="Arial" w:cs="Arial"/>
          <w:b/>
          <w:bCs/>
        </w:rPr>
      </w:pPr>
      <w:r w:rsidRPr="00DB14CE">
        <w:rPr>
          <w:rFonts w:ascii="Arial" w:hAnsi="Arial" w:cs="Arial"/>
          <w:b/>
          <w:bCs/>
        </w:rPr>
        <w:t>CAPITULO I</w:t>
      </w:r>
    </w:p>
    <w:p w14:paraId="7467AA13" w14:textId="4FB09403" w:rsidR="004722C2" w:rsidRDefault="004722C2" w:rsidP="004722C2">
      <w:pPr>
        <w:jc w:val="center"/>
        <w:rPr>
          <w:rFonts w:ascii="Arial" w:hAnsi="Arial" w:cs="Arial"/>
          <w:b/>
          <w:bCs/>
        </w:rPr>
      </w:pPr>
      <w:r w:rsidRPr="00DB14CE">
        <w:rPr>
          <w:rFonts w:ascii="Arial" w:hAnsi="Arial" w:cs="Arial"/>
          <w:b/>
          <w:bCs/>
        </w:rPr>
        <w:t>DISPOSICIONES GENERALES</w:t>
      </w:r>
    </w:p>
    <w:p w14:paraId="43117DA7" w14:textId="042CC5D8" w:rsidR="00DB14CE" w:rsidRPr="0010041B" w:rsidRDefault="001908E5" w:rsidP="00DB14CE">
      <w:pPr>
        <w:jc w:val="both"/>
        <w:rPr>
          <w:rFonts w:ascii="Arial" w:hAnsi="Arial" w:cs="Arial"/>
          <w:b/>
          <w:bCs/>
          <w:sz w:val="21"/>
          <w:szCs w:val="21"/>
        </w:rPr>
      </w:pPr>
      <w:r w:rsidRPr="0010041B">
        <w:rPr>
          <w:rFonts w:ascii="Arial" w:hAnsi="Arial" w:cs="Arial"/>
          <w:b/>
          <w:bCs/>
          <w:sz w:val="21"/>
          <w:szCs w:val="21"/>
        </w:rPr>
        <w:t>Artículo</w:t>
      </w:r>
      <w:r w:rsidR="00DB14CE" w:rsidRPr="0010041B">
        <w:rPr>
          <w:rFonts w:ascii="Arial" w:hAnsi="Arial" w:cs="Arial"/>
          <w:b/>
          <w:bCs/>
          <w:sz w:val="21"/>
          <w:szCs w:val="21"/>
        </w:rPr>
        <w:t xml:space="preserve"> 1. </w:t>
      </w:r>
      <w:r w:rsidR="00DB14CE" w:rsidRPr="0010041B">
        <w:rPr>
          <w:rFonts w:ascii="Arial" w:hAnsi="Arial" w:cs="Arial"/>
          <w:sz w:val="21"/>
          <w:szCs w:val="21"/>
        </w:rPr>
        <w:t xml:space="preserve">El presente Código es un elemento de la política de integridad de los entes públicos de la Administración </w:t>
      </w:r>
      <w:r w:rsidR="00D53FA6" w:rsidRPr="0010041B">
        <w:rPr>
          <w:rFonts w:ascii="Arial" w:hAnsi="Arial" w:cs="Arial"/>
          <w:sz w:val="21"/>
          <w:szCs w:val="21"/>
        </w:rPr>
        <w:t>Pública</w:t>
      </w:r>
      <w:r w:rsidR="00DB14CE" w:rsidRPr="0010041B">
        <w:rPr>
          <w:rFonts w:ascii="Arial" w:hAnsi="Arial" w:cs="Arial"/>
          <w:sz w:val="21"/>
          <w:szCs w:val="21"/>
        </w:rPr>
        <w:t xml:space="preserve"> Municipal para el fortalecimiento de un servicio público ético e integro. Es el instrumento que contiene los principios, valores y reglas de integridad considerados como fundamentales para la definición del rol del servicio </w:t>
      </w:r>
      <w:r w:rsidR="00D53FA6" w:rsidRPr="0010041B">
        <w:rPr>
          <w:rFonts w:ascii="Arial" w:hAnsi="Arial" w:cs="Arial"/>
          <w:sz w:val="21"/>
          <w:szCs w:val="21"/>
        </w:rPr>
        <w:t>público</w:t>
      </w:r>
      <w:r w:rsidR="00DB14CE" w:rsidRPr="0010041B">
        <w:rPr>
          <w:rFonts w:ascii="Arial" w:hAnsi="Arial" w:cs="Arial"/>
          <w:sz w:val="21"/>
          <w:szCs w:val="21"/>
        </w:rPr>
        <w:t xml:space="preserve"> y que busca incidir en el comportamiento y desempeño de los servidores públicos, para formar una ética e identidad profesional compartida y un sentido de orgullo de pertenencia al servicio </w:t>
      </w:r>
      <w:r w:rsidR="0010041B" w:rsidRPr="0010041B">
        <w:rPr>
          <w:rFonts w:ascii="Arial" w:hAnsi="Arial" w:cs="Arial"/>
          <w:sz w:val="21"/>
          <w:szCs w:val="21"/>
        </w:rPr>
        <w:t>público, contemplando de igual manera los principios constitucionales invocados en la Ley General de Responsabilidades Administrativas.</w:t>
      </w:r>
    </w:p>
    <w:p w14:paraId="6855D410" w14:textId="7BC895AB" w:rsidR="001908E5" w:rsidRPr="0010041B" w:rsidRDefault="001908E5" w:rsidP="001908E5">
      <w:pPr>
        <w:jc w:val="both"/>
        <w:rPr>
          <w:rFonts w:ascii="Arial" w:hAnsi="Arial" w:cs="Arial"/>
          <w:b/>
          <w:bCs/>
          <w:sz w:val="21"/>
          <w:szCs w:val="21"/>
        </w:rPr>
      </w:pPr>
      <w:r w:rsidRPr="0010041B">
        <w:rPr>
          <w:rFonts w:ascii="Arial" w:hAnsi="Arial" w:cs="Arial"/>
          <w:b/>
          <w:bCs/>
          <w:sz w:val="21"/>
          <w:szCs w:val="21"/>
        </w:rPr>
        <w:t xml:space="preserve">Artículo </w:t>
      </w:r>
      <w:r>
        <w:rPr>
          <w:rFonts w:ascii="Arial" w:hAnsi="Arial" w:cs="Arial"/>
          <w:b/>
          <w:bCs/>
          <w:sz w:val="21"/>
          <w:szCs w:val="21"/>
        </w:rPr>
        <w:t>2</w:t>
      </w:r>
      <w:r w:rsidRPr="0010041B">
        <w:rPr>
          <w:rFonts w:ascii="Arial" w:hAnsi="Arial" w:cs="Arial"/>
          <w:b/>
          <w:bCs/>
          <w:sz w:val="21"/>
          <w:szCs w:val="21"/>
        </w:rPr>
        <w:t xml:space="preserve">. </w:t>
      </w:r>
      <w:r w:rsidRPr="0010041B">
        <w:rPr>
          <w:rFonts w:ascii="Arial" w:hAnsi="Arial" w:cs="Arial"/>
          <w:sz w:val="21"/>
          <w:szCs w:val="21"/>
        </w:rPr>
        <w:t xml:space="preserve">El </w:t>
      </w:r>
      <w:r>
        <w:rPr>
          <w:rFonts w:ascii="Arial" w:hAnsi="Arial" w:cs="Arial"/>
          <w:sz w:val="21"/>
          <w:szCs w:val="21"/>
        </w:rPr>
        <w:t xml:space="preserve">lenguaje empleado en este </w:t>
      </w:r>
      <w:r w:rsidR="001756F4">
        <w:rPr>
          <w:rFonts w:ascii="Arial" w:hAnsi="Arial" w:cs="Arial"/>
          <w:sz w:val="21"/>
          <w:szCs w:val="21"/>
        </w:rPr>
        <w:t xml:space="preserve">Código, no busca generar ninguna distinción, ni marcar diferencias entre hombres y mujeres, por lo que las referencias o alusiones en la redacción hechas hacia un </w:t>
      </w:r>
      <w:r w:rsidR="00737AE1">
        <w:rPr>
          <w:rFonts w:ascii="Arial" w:hAnsi="Arial" w:cs="Arial"/>
          <w:sz w:val="21"/>
          <w:szCs w:val="21"/>
        </w:rPr>
        <w:t>género</w:t>
      </w:r>
      <w:r w:rsidR="001756F4">
        <w:rPr>
          <w:rFonts w:ascii="Arial" w:hAnsi="Arial" w:cs="Arial"/>
          <w:sz w:val="21"/>
          <w:szCs w:val="21"/>
        </w:rPr>
        <w:t xml:space="preserve"> representan a ambos sexos.</w:t>
      </w:r>
    </w:p>
    <w:p w14:paraId="3D24DEFC" w14:textId="7F6E1271" w:rsidR="00737AE1" w:rsidRDefault="00737AE1" w:rsidP="00737AE1">
      <w:pPr>
        <w:jc w:val="both"/>
        <w:rPr>
          <w:rFonts w:ascii="Arial" w:hAnsi="Arial" w:cs="Arial"/>
          <w:sz w:val="21"/>
          <w:szCs w:val="21"/>
        </w:rPr>
      </w:pPr>
      <w:r w:rsidRPr="0010041B">
        <w:rPr>
          <w:rFonts w:ascii="Arial" w:hAnsi="Arial" w:cs="Arial"/>
          <w:b/>
          <w:bCs/>
          <w:sz w:val="21"/>
          <w:szCs w:val="21"/>
        </w:rPr>
        <w:lastRenderedPageBreak/>
        <w:t xml:space="preserve">Artículo </w:t>
      </w:r>
      <w:r>
        <w:rPr>
          <w:rFonts w:ascii="Arial" w:hAnsi="Arial" w:cs="Arial"/>
          <w:b/>
          <w:bCs/>
          <w:sz w:val="21"/>
          <w:szCs w:val="21"/>
        </w:rPr>
        <w:t>3</w:t>
      </w:r>
      <w:r w:rsidRPr="0010041B">
        <w:rPr>
          <w:rFonts w:ascii="Arial" w:hAnsi="Arial" w:cs="Arial"/>
          <w:b/>
          <w:bCs/>
          <w:sz w:val="21"/>
          <w:szCs w:val="21"/>
        </w:rPr>
        <w:t xml:space="preserve">. </w:t>
      </w:r>
      <w:r w:rsidRPr="0010041B">
        <w:rPr>
          <w:rFonts w:ascii="Arial" w:hAnsi="Arial" w:cs="Arial"/>
          <w:sz w:val="21"/>
          <w:szCs w:val="21"/>
        </w:rPr>
        <w:t xml:space="preserve">El </w:t>
      </w:r>
      <w:r>
        <w:rPr>
          <w:rFonts w:ascii="Arial" w:hAnsi="Arial" w:cs="Arial"/>
          <w:sz w:val="21"/>
          <w:szCs w:val="21"/>
        </w:rPr>
        <w:t>presente Código de Ética tiene por objeto: Establecer un conjunto de principios, valores y reglas de integridad que orienten, en un marco de aspiración a la excelencia, en el desempeño de las funciones y la toma de decisiones de los servidores públicos, en vías de la construcción de una nueva ética pública.</w:t>
      </w:r>
    </w:p>
    <w:p w14:paraId="63AE4802" w14:textId="56C552BE" w:rsidR="00D623AF" w:rsidRDefault="00D623AF" w:rsidP="00D623AF">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4</w:t>
      </w:r>
      <w:r w:rsidRPr="0010041B">
        <w:rPr>
          <w:rFonts w:ascii="Arial" w:hAnsi="Arial" w:cs="Arial"/>
          <w:b/>
          <w:bCs/>
          <w:sz w:val="21"/>
          <w:szCs w:val="21"/>
        </w:rPr>
        <w:t xml:space="preserve">. </w:t>
      </w:r>
      <w:r w:rsidRPr="0010041B">
        <w:rPr>
          <w:rFonts w:ascii="Arial" w:hAnsi="Arial" w:cs="Arial"/>
          <w:sz w:val="21"/>
          <w:szCs w:val="21"/>
        </w:rPr>
        <w:t xml:space="preserve">El </w:t>
      </w:r>
      <w:r>
        <w:rPr>
          <w:rFonts w:ascii="Arial" w:hAnsi="Arial" w:cs="Arial"/>
          <w:sz w:val="21"/>
          <w:szCs w:val="21"/>
        </w:rPr>
        <w:t xml:space="preserve">Código de Ética será aplicable a todas las personas que desempeñen un empleo, cargo o comisión, al interior de alguna dependencia o entidad de la Administración </w:t>
      </w:r>
      <w:r w:rsidR="00DF0AD9">
        <w:rPr>
          <w:rFonts w:ascii="Arial" w:hAnsi="Arial" w:cs="Arial"/>
          <w:sz w:val="21"/>
          <w:szCs w:val="21"/>
        </w:rPr>
        <w:t>Pública</w:t>
      </w:r>
      <w:r>
        <w:rPr>
          <w:rFonts w:ascii="Arial" w:hAnsi="Arial" w:cs="Arial"/>
          <w:sz w:val="21"/>
          <w:szCs w:val="21"/>
        </w:rPr>
        <w:t xml:space="preserve"> Municipal. Todos los servidores públicos deberán observar el Código de Ética, el cual deberá hacerse del conocimiento de los mismos, así como darle la máxima publicidad.</w:t>
      </w:r>
    </w:p>
    <w:p w14:paraId="36B037DC" w14:textId="75E5D6EF" w:rsidR="00275597" w:rsidRDefault="00DF0AD9" w:rsidP="00275597">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5</w:t>
      </w:r>
      <w:r w:rsidRPr="0010041B">
        <w:rPr>
          <w:rFonts w:ascii="Arial" w:hAnsi="Arial" w:cs="Arial"/>
          <w:b/>
          <w:bCs/>
          <w:sz w:val="21"/>
          <w:szCs w:val="21"/>
        </w:rPr>
        <w:t xml:space="preserve">. </w:t>
      </w:r>
      <w:r w:rsidR="00275597">
        <w:rPr>
          <w:rFonts w:ascii="Arial" w:hAnsi="Arial" w:cs="Arial"/>
          <w:sz w:val="21"/>
          <w:szCs w:val="21"/>
        </w:rPr>
        <w:t>Además</w:t>
      </w:r>
      <w:r>
        <w:rPr>
          <w:rFonts w:ascii="Arial" w:hAnsi="Arial" w:cs="Arial"/>
          <w:sz w:val="21"/>
          <w:szCs w:val="21"/>
        </w:rPr>
        <w:t xml:space="preserve"> de las definiciones previstas en la Ley General de Responsabilidades Administrativas, para efectos del </w:t>
      </w:r>
      <w:r w:rsidR="00275597">
        <w:rPr>
          <w:rFonts w:ascii="Arial" w:hAnsi="Arial" w:cs="Arial"/>
          <w:sz w:val="21"/>
          <w:szCs w:val="21"/>
        </w:rPr>
        <w:t>Código</w:t>
      </w:r>
      <w:r>
        <w:rPr>
          <w:rFonts w:ascii="Arial" w:hAnsi="Arial" w:cs="Arial"/>
          <w:sz w:val="21"/>
          <w:szCs w:val="21"/>
        </w:rPr>
        <w:t xml:space="preserve"> de </w:t>
      </w:r>
      <w:r w:rsidR="00275597">
        <w:rPr>
          <w:rFonts w:ascii="Arial" w:hAnsi="Arial" w:cs="Arial"/>
          <w:sz w:val="21"/>
          <w:szCs w:val="21"/>
        </w:rPr>
        <w:t>Ética</w:t>
      </w:r>
      <w:r>
        <w:rPr>
          <w:rFonts w:ascii="Arial" w:hAnsi="Arial" w:cs="Arial"/>
          <w:sz w:val="21"/>
          <w:szCs w:val="21"/>
        </w:rPr>
        <w:t xml:space="preserve">, se </w:t>
      </w:r>
      <w:r w:rsidR="00275597">
        <w:rPr>
          <w:rFonts w:ascii="Arial" w:hAnsi="Arial" w:cs="Arial"/>
          <w:sz w:val="21"/>
          <w:szCs w:val="21"/>
        </w:rPr>
        <w:t>entenderá</w:t>
      </w:r>
      <w:r>
        <w:rPr>
          <w:rFonts w:ascii="Arial" w:hAnsi="Arial" w:cs="Arial"/>
          <w:sz w:val="21"/>
          <w:szCs w:val="21"/>
        </w:rPr>
        <w:t xml:space="preserve"> por:</w:t>
      </w:r>
    </w:p>
    <w:p w14:paraId="242EDDB5" w14:textId="68C233C5" w:rsidR="00275597" w:rsidRDefault="00630D3F" w:rsidP="00630D3F">
      <w:pPr>
        <w:jc w:val="both"/>
        <w:rPr>
          <w:rFonts w:ascii="Arial" w:hAnsi="Arial" w:cs="Arial"/>
          <w:sz w:val="21"/>
          <w:szCs w:val="21"/>
        </w:rPr>
      </w:pPr>
      <w:r w:rsidRPr="00630D3F">
        <w:rPr>
          <w:rFonts w:ascii="Arial" w:hAnsi="Arial" w:cs="Arial"/>
          <w:b/>
          <w:bCs/>
          <w:sz w:val="21"/>
          <w:szCs w:val="21"/>
        </w:rPr>
        <w:t>I.</w:t>
      </w:r>
      <w:r>
        <w:rPr>
          <w:rFonts w:ascii="Arial" w:hAnsi="Arial" w:cs="Arial"/>
          <w:b/>
          <w:bCs/>
          <w:sz w:val="21"/>
          <w:szCs w:val="21"/>
        </w:rPr>
        <w:t xml:space="preserve"> </w:t>
      </w:r>
      <w:r w:rsidRPr="00630D3F">
        <w:rPr>
          <w:rFonts w:ascii="Arial" w:hAnsi="Arial" w:cs="Arial"/>
          <w:b/>
          <w:bCs/>
          <w:sz w:val="21"/>
          <w:szCs w:val="21"/>
        </w:rPr>
        <w:t>Código</w:t>
      </w:r>
      <w:r w:rsidR="00275597" w:rsidRPr="00630D3F">
        <w:rPr>
          <w:rFonts w:ascii="Arial" w:hAnsi="Arial" w:cs="Arial"/>
          <w:b/>
          <w:bCs/>
          <w:sz w:val="21"/>
          <w:szCs w:val="21"/>
        </w:rPr>
        <w:t xml:space="preserve"> de </w:t>
      </w:r>
      <w:r w:rsidR="00275597" w:rsidRPr="00C850D0">
        <w:rPr>
          <w:rFonts w:ascii="Arial" w:hAnsi="Arial" w:cs="Arial"/>
          <w:b/>
          <w:bCs/>
          <w:sz w:val="21"/>
          <w:szCs w:val="21"/>
        </w:rPr>
        <w:t>Conducta:</w:t>
      </w:r>
      <w:r w:rsidR="00275597" w:rsidRPr="00630D3F">
        <w:rPr>
          <w:rFonts w:ascii="Arial" w:hAnsi="Arial" w:cs="Arial"/>
          <w:sz w:val="21"/>
          <w:szCs w:val="21"/>
        </w:rPr>
        <w:t xml:space="preserve"> El </w:t>
      </w:r>
      <w:bookmarkStart w:id="0" w:name="_Hlk238474395"/>
      <w:r w:rsidR="00275597" w:rsidRPr="00630D3F">
        <w:rPr>
          <w:rFonts w:ascii="Arial" w:hAnsi="Arial" w:cs="Arial"/>
          <w:sz w:val="21"/>
          <w:szCs w:val="21"/>
        </w:rPr>
        <w:t xml:space="preserve">instrumento </w:t>
      </w:r>
      <w:r w:rsidRPr="00630D3F">
        <w:rPr>
          <w:rFonts w:ascii="Arial" w:hAnsi="Arial" w:cs="Arial"/>
          <w:sz w:val="21"/>
          <w:szCs w:val="21"/>
        </w:rPr>
        <w:t>deontológico</w:t>
      </w:r>
      <w:r w:rsidR="00275597" w:rsidRPr="00630D3F">
        <w:rPr>
          <w:rFonts w:ascii="Arial" w:hAnsi="Arial" w:cs="Arial"/>
          <w:sz w:val="21"/>
          <w:szCs w:val="21"/>
        </w:rPr>
        <w:t xml:space="preserve"> </w:t>
      </w:r>
      <w:bookmarkEnd w:id="0"/>
      <w:r w:rsidR="00275597" w:rsidRPr="00630D3F">
        <w:rPr>
          <w:rFonts w:ascii="Arial" w:hAnsi="Arial" w:cs="Arial"/>
          <w:sz w:val="21"/>
          <w:szCs w:val="21"/>
        </w:rPr>
        <w:t xml:space="preserve">emitido por la persona </w:t>
      </w:r>
      <w:r w:rsidRPr="00630D3F">
        <w:rPr>
          <w:rFonts w:ascii="Arial" w:hAnsi="Arial" w:cs="Arial"/>
          <w:sz w:val="21"/>
          <w:szCs w:val="21"/>
        </w:rPr>
        <w:t>que ocupe la titularidad de la dependencia o entidad, a propuesta de su Comité de Ética y prevención de Conflictos de Interés o análogo, previa aprobación de su respectivo Órgano Interno de Control, en el que se especifique de manera puntual y concreta la forma en que las personas servidoras publicas aplicaran los principios, valores y reglas de integridad contenidas en el Código de Ética;</w:t>
      </w:r>
    </w:p>
    <w:p w14:paraId="76538C0C" w14:textId="012EA6FF" w:rsidR="00630D3F" w:rsidRDefault="00630D3F" w:rsidP="00630D3F">
      <w:pPr>
        <w:jc w:val="both"/>
        <w:rPr>
          <w:rFonts w:ascii="Arial" w:hAnsi="Arial" w:cs="Arial"/>
          <w:sz w:val="21"/>
          <w:szCs w:val="21"/>
        </w:rPr>
      </w:pPr>
      <w:r w:rsidRPr="00C850D0">
        <w:rPr>
          <w:rFonts w:ascii="Arial" w:hAnsi="Arial" w:cs="Arial"/>
          <w:b/>
          <w:bCs/>
          <w:sz w:val="21"/>
          <w:szCs w:val="21"/>
        </w:rPr>
        <w:t xml:space="preserve">II. </w:t>
      </w:r>
      <w:r w:rsidR="00C850D0" w:rsidRPr="00C850D0">
        <w:rPr>
          <w:rFonts w:ascii="Arial" w:hAnsi="Arial" w:cs="Arial"/>
          <w:b/>
          <w:bCs/>
          <w:sz w:val="21"/>
          <w:szCs w:val="21"/>
        </w:rPr>
        <w:t>Código</w:t>
      </w:r>
      <w:r w:rsidRPr="00C850D0">
        <w:rPr>
          <w:rFonts w:ascii="Arial" w:hAnsi="Arial" w:cs="Arial"/>
          <w:b/>
          <w:bCs/>
          <w:sz w:val="21"/>
          <w:szCs w:val="21"/>
        </w:rPr>
        <w:t xml:space="preserve"> de </w:t>
      </w:r>
      <w:r w:rsidR="00C850D0" w:rsidRPr="00C850D0">
        <w:rPr>
          <w:rFonts w:ascii="Arial" w:hAnsi="Arial" w:cs="Arial"/>
          <w:b/>
          <w:bCs/>
          <w:sz w:val="21"/>
          <w:szCs w:val="21"/>
        </w:rPr>
        <w:t>Ética</w:t>
      </w:r>
      <w:r w:rsidRPr="00C850D0">
        <w:rPr>
          <w:rFonts w:ascii="Arial" w:hAnsi="Arial" w:cs="Arial"/>
          <w:b/>
          <w:bCs/>
          <w:sz w:val="21"/>
          <w:szCs w:val="21"/>
        </w:rPr>
        <w:t>:</w:t>
      </w:r>
      <w:r>
        <w:rPr>
          <w:rFonts w:ascii="Arial" w:hAnsi="Arial" w:cs="Arial"/>
          <w:sz w:val="21"/>
          <w:szCs w:val="21"/>
        </w:rPr>
        <w:t xml:space="preserve"> I</w:t>
      </w:r>
      <w:r w:rsidRPr="00630D3F">
        <w:rPr>
          <w:rFonts w:ascii="Arial" w:hAnsi="Arial" w:cs="Arial"/>
          <w:sz w:val="21"/>
          <w:szCs w:val="21"/>
        </w:rPr>
        <w:t>nstrumento deontológico</w:t>
      </w:r>
      <w:r>
        <w:rPr>
          <w:rFonts w:ascii="Arial" w:hAnsi="Arial" w:cs="Arial"/>
          <w:sz w:val="21"/>
          <w:szCs w:val="21"/>
        </w:rPr>
        <w:t xml:space="preserve">, al que se refiere el </w:t>
      </w:r>
      <w:r w:rsidR="00D53FA6">
        <w:rPr>
          <w:rFonts w:ascii="Arial" w:hAnsi="Arial" w:cs="Arial"/>
          <w:sz w:val="21"/>
          <w:szCs w:val="21"/>
        </w:rPr>
        <w:t>artículo</w:t>
      </w:r>
      <w:r>
        <w:rPr>
          <w:rFonts w:ascii="Arial" w:hAnsi="Arial" w:cs="Arial"/>
          <w:sz w:val="21"/>
          <w:szCs w:val="21"/>
        </w:rPr>
        <w:t xml:space="preserve"> 16 de la Ley General de Responsabilidades Administrativas, </w:t>
      </w:r>
      <w:r w:rsidR="00C850D0">
        <w:rPr>
          <w:rFonts w:ascii="Arial" w:hAnsi="Arial" w:cs="Arial"/>
          <w:sz w:val="21"/>
          <w:szCs w:val="21"/>
        </w:rPr>
        <w:t>así</w:t>
      </w:r>
      <w:r>
        <w:rPr>
          <w:rFonts w:ascii="Arial" w:hAnsi="Arial" w:cs="Arial"/>
          <w:sz w:val="21"/>
          <w:szCs w:val="21"/>
        </w:rPr>
        <w:t xml:space="preserve"> como el </w:t>
      </w:r>
      <w:r w:rsidR="00D53FA6">
        <w:rPr>
          <w:rFonts w:ascii="Arial" w:hAnsi="Arial" w:cs="Arial"/>
          <w:sz w:val="21"/>
          <w:szCs w:val="21"/>
        </w:rPr>
        <w:t>artículo</w:t>
      </w:r>
      <w:r>
        <w:rPr>
          <w:rFonts w:ascii="Arial" w:hAnsi="Arial" w:cs="Arial"/>
          <w:sz w:val="21"/>
          <w:szCs w:val="21"/>
        </w:rPr>
        <w:t xml:space="preserve"> 15 de la Ley de Responsabilidades </w:t>
      </w:r>
      <w:r w:rsidR="00C850D0">
        <w:rPr>
          <w:rFonts w:ascii="Arial" w:hAnsi="Arial" w:cs="Arial"/>
          <w:sz w:val="21"/>
          <w:szCs w:val="21"/>
        </w:rPr>
        <w:t>Administrativas</w:t>
      </w:r>
      <w:r>
        <w:rPr>
          <w:rFonts w:ascii="Arial" w:hAnsi="Arial" w:cs="Arial"/>
          <w:sz w:val="21"/>
          <w:szCs w:val="21"/>
        </w:rPr>
        <w:t xml:space="preserve"> del Estado de Hidalgo, que establecen los parámetros generales de valoración y actuación respecto del comportamiento al aspira una persona servidora </w:t>
      </w:r>
      <w:r w:rsidR="00C850D0">
        <w:rPr>
          <w:rFonts w:ascii="Arial" w:hAnsi="Arial" w:cs="Arial"/>
          <w:sz w:val="21"/>
          <w:szCs w:val="21"/>
        </w:rPr>
        <w:t>pública</w:t>
      </w:r>
      <w:r>
        <w:rPr>
          <w:rFonts w:ascii="Arial" w:hAnsi="Arial" w:cs="Arial"/>
          <w:sz w:val="21"/>
          <w:szCs w:val="21"/>
        </w:rPr>
        <w:t xml:space="preserve">, en el ejercicio de su empleo, cargo o comisión, a fin de promover </w:t>
      </w:r>
      <w:r w:rsidR="00C850D0">
        <w:rPr>
          <w:rFonts w:ascii="Arial" w:hAnsi="Arial" w:cs="Arial"/>
          <w:sz w:val="21"/>
          <w:szCs w:val="21"/>
        </w:rPr>
        <w:t>un gobierno</w:t>
      </w:r>
      <w:r>
        <w:rPr>
          <w:rFonts w:ascii="Arial" w:hAnsi="Arial" w:cs="Arial"/>
          <w:sz w:val="21"/>
          <w:szCs w:val="21"/>
        </w:rPr>
        <w:t xml:space="preserve"> </w:t>
      </w:r>
      <w:r w:rsidR="00C850D0">
        <w:rPr>
          <w:rFonts w:ascii="Arial" w:hAnsi="Arial" w:cs="Arial"/>
          <w:sz w:val="21"/>
          <w:szCs w:val="21"/>
        </w:rPr>
        <w:t>transparente</w:t>
      </w:r>
      <w:r>
        <w:rPr>
          <w:rFonts w:ascii="Arial" w:hAnsi="Arial" w:cs="Arial"/>
          <w:sz w:val="21"/>
          <w:szCs w:val="21"/>
        </w:rPr>
        <w:t xml:space="preserve">, integro y cercano a la </w:t>
      </w:r>
      <w:r w:rsidR="00C850D0">
        <w:rPr>
          <w:rFonts w:ascii="Arial" w:hAnsi="Arial" w:cs="Arial"/>
          <w:sz w:val="21"/>
          <w:szCs w:val="21"/>
        </w:rPr>
        <w:t>ciudadanía;</w:t>
      </w:r>
    </w:p>
    <w:p w14:paraId="583360C0" w14:textId="43D39E33" w:rsidR="00142FB9" w:rsidRDefault="00142FB9" w:rsidP="00630D3F">
      <w:pPr>
        <w:jc w:val="both"/>
        <w:rPr>
          <w:rFonts w:ascii="Arial" w:hAnsi="Arial" w:cs="Arial"/>
          <w:sz w:val="21"/>
          <w:szCs w:val="21"/>
        </w:rPr>
      </w:pPr>
      <w:r w:rsidRPr="00142FB9">
        <w:rPr>
          <w:rFonts w:ascii="Arial" w:hAnsi="Arial" w:cs="Arial"/>
          <w:b/>
          <w:bCs/>
          <w:sz w:val="21"/>
          <w:szCs w:val="21"/>
        </w:rPr>
        <w:t>III. Comité(s):</w:t>
      </w:r>
      <w:r>
        <w:rPr>
          <w:rFonts w:ascii="Arial" w:hAnsi="Arial" w:cs="Arial"/>
          <w:sz w:val="21"/>
          <w:szCs w:val="21"/>
        </w:rPr>
        <w:t xml:space="preserve"> El Comité de Ética y Prevención de Conflictos de Interés, como órganos integrados que tienen a su cargo el fomento de la ética e integridad en el servicio público y la prevención de Conflictos de Intereses, a través de acciones de orientación, capacitación y difusión en la presente Administración </w:t>
      </w:r>
      <w:r w:rsidR="00D53FA6">
        <w:rPr>
          <w:rFonts w:ascii="Arial" w:hAnsi="Arial" w:cs="Arial"/>
          <w:sz w:val="21"/>
          <w:szCs w:val="21"/>
        </w:rPr>
        <w:t>Pública</w:t>
      </w:r>
      <w:r>
        <w:rPr>
          <w:rFonts w:ascii="Arial" w:hAnsi="Arial" w:cs="Arial"/>
          <w:sz w:val="21"/>
          <w:szCs w:val="21"/>
        </w:rPr>
        <w:t xml:space="preserve"> Municipal de Calnali, Hidalgo;</w:t>
      </w:r>
    </w:p>
    <w:p w14:paraId="2BDA0270" w14:textId="5AD43E68" w:rsidR="00142FB9" w:rsidRDefault="00142FB9" w:rsidP="00630D3F">
      <w:pPr>
        <w:jc w:val="both"/>
        <w:rPr>
          <w:rFonts w:ascii="Arial" w:hAnsi="Arial" w:cs="Arial"/>
          <w:sz w:val="21"/>
          <w:szCs w:val="21"/>
        </w:rPr>
      </w:pPr>
      <w:r w:rsidRPr="00142FB9">
        <w:rPr>
          <w:rFonts w:ascii="Arial" w:hAnsi="Arial" w:cs="Arial"/>
          <w:b/>
          <w:bCs/>
          <w:sz w:val="21"/>
          <w:szCs w:val="21"/>
        </w:rPr>
        <w:t>IV. Dependencias:</w:t>
      </w:r>
      <w:r>
        <w:rPr>
          <w:rFonts w:ascii="Arial" w:hAnsi="Arial" w:cs="Arial"/>
          <w:sz w:val="21"/>
          <w:szCs w:val="21"/>
        </w:rPr>
        <w:t xml:space="preserve"> Las Dependencias y/o unidades administrativas de la Administración </w:t>
      </w:r>
      <w:r w:rsidR="00D53FA6">
        <w:rPr>
          <w:rFonts w:ascii="Arial" w:hAnsi="Arial" w:cs="Arial"/>
          <w:sz w:val="21"/>
          <w:szCs w:val="21"/>
        </w:rPr>
        <w:t>Pública</w:t>
      </w:r>
      <w:r>
        <w:rPr>
          <w:rFonts w:ascii="Arial" w:hAnsi="Arial" w:cs="Arial"/>
          <w:sz w:val="21"/>
          <w:szCs w:val="21"/>
        </w:rPr>
        <w:t xml:space="preserve"> del Municipio de Calnali, Hidalgo;</w:t>
      </w:r>
    </w:p>
    <w:p w14:paraId="556D2403" w14:textId="7226DD61" w:rsidR="00142FB9" w:rsidRDefault="00940BEA" w:rsidP="00630D3F">
      <w:pPr>
        <w:jc w:val="both"/>
        <w:rPr>
          <w:rFonts w:ascii="Arial" w:hAnsi="Arial" w:cs="Arial"/>
          <w:sz w:val="21"/>
          <w:szCs w:val="21"/>
        </w:rPr>
      </w:pPr>
      <w:r w:rsidRPr="00940BEA">
        <w:rPr>
          <w:rFonts w:ascii="Arial" w:hAnsi="Arial" w:cs="Arial"/>
          <w:b/>
          <w:bCs/>
          <w:sz w:val="21"/>
          <w:szCs w:val="21"/>
        </w:rPr>
        <w:t>V. Directrices:</w:t>
      </w:r>
      <w:r>
        <w:rPr>
          <w:rFonts w:ascii="Arial" w:hAnsi="Arial" w:cs="Arial"/>
          <w:sz w:val="21"/>
          <w:szCs w:val="21"/>
        </w:rPr>
        <w:t xml:space="preserve"> Orientaciones para la práctica de cada uno de los principios, previstos en el </w:t>
      </w:r>
      <w:r w:rsidR="00D53FA6">
        <w:rPr>
          <w:rFonts w:ascii="Arial" w:hAnsi="Arial" w:cs="Arial"/>
          <w:sz w:val="21"/>
          <w:szCs w:val="21"/>
        </w:rPr>
        <w:t>artículo</w:t>
      </w:r>
      <w:r>
        <w:rPr>
          <w:rFonts w:ascii="Arial" w:hAnsi="Arial" w:cs="Arial"/>
          <w:sz w:val="21"/>
          <w:szCs w:val="21"/>
        </w:rPr>
        <w:t xml:space="preserve"> 7 de la Ley General de Responsabilidades Administrativas y 13 de la Ley de Responsabilidades Administrativas del Estado de Hidalgo;</w:t>
      </w:r>
    </w:p>
    <w:p w14:paraId="58376278" w14:textId="5710D28B" w:rsidR="00142FB9" w:rsidRDefault="0044663D" w:rsidP="00630D3F">
      <w:pPr>
        <w:jc w:val="both"/>
        <w:rPr>
          <w:rFonts w:ascii="Arial" w:hAnsi="Arial" w:cs="Arial"/>
          <w:sz w:val="21"/>
          <w:szCs w:val="21"/>
        </w:rPr>
      </w:pPr>
      <w:r w:rsidRPr="002B714F">
        <w:rPr>
          <w:rFonts w:ascii="Arial" w:hAnsi="Arial" w:cs="Arial"/>
          <w:b/>
          <w:bCs/>
          <w:sz w:val="21"/>
          <w:szCs w:val="21"/>
        </w:rPr>
        <w:t xml:space="preserve">VII. </w:t>
      </w:r>
      <w:r w:rsidR="002B714F" w:rsidRPr="002B714F">
        <w:rPr>
          <w:rFonts w:ascii="Arial" w:hAnsi="Arial" w:cs="Arial"/>
          <w:b/>
          <w:bCs/>
          <w:sz w:val="21"/>
          <w:szCs w:val="21"/>
        </w:rPr>
        <w:t>Ética</w:t>
      </w:r>
      <w:r w:rsidRPr="002B714F">
        <w:rPr>
          <w:rFonts w:ascii="Arial" w:hAnsi="Arial" w:cs="Arial"/>
          <w:b/>
          <w:bCs/>
          <w:sz w:val="21"/>
          <w:szCs w:val="21"/>
        </w:rPr>
        <w:t xml:space="preserve"> </w:t>
      </w:r>
      <w:r w:rsidR="00D53FA6" w:rsidRPr="002B714F">
        <w:rPr>
          <w:rFonts w:ascii="Arial" w:hAnsi="Arial" w:cs="Arial"/>
          <w:b/>
          <w:bCs/>
          <w:sz w:val="21"/>
          <w:szCs w:val="21"/>
        </w:rPr>
        <w:t>pública</w:t>
      </w:r>
      <w:r w:rsidRPr="002B714F">
        <w:rPr>
          <w:rFonts w:ascii="Arial" w:hAnsi="Arial" w:cs="Arial"/>
          <w:b/>
          <w:bCs/>
          <w:sz w:val="21"/>
          <w:szCs w:val="21"/>
        </w:rPr>
        <w:t>:</w:t>
      </w:r>
      <w:r>
        <w:rPr>
          <w:rFonts w:ascii="Arial" w:hAnsi="Arial" w:cs="Arial"/>
          <w:sz w:val="21"/>
          <w:szCs w:val="21"/>
        </w:rPr>
        <w:t xml:space="preserve"> Disciplina basada en normas de conducta que se fundamentan en el deber </w:t>
      </w:r>
      <w:r w:rsidR="00D53FA6">
        <w:rPr>
          <w:rFonts w:ascii="Arial" w:hAnsi="Arial" w:cs="Arial"/>
          <w:sz w:val="21"/>
          <w:szCs w:val="21"/>
        </w:rPr>
        <w:t>público</w:t>
      </w:r>
      <w:r w:rsidR="002B714F">
        <w:rPr>
          <w:rFonts w:ascii="Arial" w:hAnsi="Arial" w:cs="Arial"/>
          <w:sz w:val="21"/>
          <w:szCs w:val="21"/>
        </w:rPr>
        <w:t xml:space="preserve"> y que busca en toda decisión y acción, la prevalencia del bienestar de la sociedad en coordinación con los objetivos del Municipio de Calnali, Estado de Hidalgo, de los entes públicos y de la responsabilidad de la persona ante estos;</w:t>
      </w:r>
    </w:p>
    <w:p w14:paraId="315ECCD4" w14:textId="6EEC846F" w:rsidR="002B714F" w:rsidRDefault="002B714F" w:rsidP="00630D3F">
      <w:pPr>
        <w:jc w:val="both"/>
        <w:rPr>
          <w:rFonts w:ascii="Arial" w:hAnsi="Arial" w:cs="Arial"/>
          <w:sz w:val="21"/>
          <w:szCs w:val="21"/>
        </w:rPr>
      </w:pPr>
      <w:r w:rsidRPr="002B714F">
        <w:rPr>
          <w:rFonts w:ascii="Arial" w:hAnsi="Arial" w:cs="Arial"/>
          <w:b/>
          <w:bCs/>
          <w:sz w:val="21"/>
          <w:szCs w:val="21"/>
        </w:rPr>
        <w:t>VIII. Impedimento legal:</w:t>
      </w:r>
      <w:r>
        <w:rPr>
          <w:rFonts w:ascii="Arial" w:hAnsi="Arial" w:cs="Arial"/>
          <w:sz w:val="21"/>
          <w:szCs w:val="21"/>
        </w:rPr>
        <w:t xml:space="preserve"> Restricción normativa que imposibilita al servidor </w:t>
      </w:r>
      <w:r w:rsidR="00D53FA6">
        <w:rPr>
          <w:rFonts w:ascii="Arial" w:hAnsi="Arial" w:cs="Arial"/>
          <w:sz w:val="21"/>
          <w:szCs w:val="21"/>
        </w:rPr>
        <w:t>público</w:t>
      </w:r>
      <w:r>
        <w:rPr>
          <w:rFonts w:ascii="Arial" w:hAnsi="Arial" w:cs="Arial"/>
          <w:sz w:val="21"/>
          <w:szCs w:val="21"/>
        </w:rPr>
        <w:t xml:space="preserve"> a conocer de un asunto u ocupar un cargo;</w:t>
      </w:r>
    </w:p>
    <w:p w14:paraId="2DAEF601" w14:textId="2B5F7E8A" w:rsidR="002B714F" w:rsidRDefault="00910BD1" w:rsidP="00630D3F">
      <w:pPr>
        <w:jc w:val="both"/>
        <w:rPr>
          <w:rFonts w:ascii="Arial" w:hAnsi="Arial" w:cs="Arial"/>
          <w:sz w:val="21"/>
          <w:szCs w:val="21"/>
        </w:rPr>
      </w:pPr>
      <w:r w:rsidRPr="00910BD1">
        <w:rPr>
          <w:rFonts w:ascii="Arial" w:hAnsi="Arial" w:cs="Arial"/>
          <w:b/>
          <w:bCs/>
          <w:sz w:val="21"/>
          <w:szCs w:val="21"/>
        </w:rPr>
        <w:t>IX. Juicio Ético:</w:t>
      </w:r>
      <w:r>
        <w:rPr>
          <w:rFonts w:ascii="Arial" w:hAnsi="Arial" w:cs="Arial"/>
          <w:sz w:val="21"/>
          <w:szCs w:val="21"/>
        </w:rPr>
        <w:t xml:space="preserve"> En un contexto de ambigüedad, será el ejercicio individual de ponderación de principios y valores que lleve a cabo cada servidor público, previo a la toma de decisiones y acciones vinculadas con el desempeño de su empleo, cargo o comisión;</w:t>
      </w:r>
    </w:p>
    <w:p w14:paraId="7C314BC1" w14:textId="087254E6" w:rsidR="00910BD1" w:rsidRDefault="00910BD1" w:rsidP="00630D3F">
      <w:pPr>
        <w:jc w:val="both"/>
        <w:rPr>
          <w:rFonts w:ascii="Arial" w:hAnsi="Arial" w:cs="Arial"/>
          <w:sz w:val="21"/>
          <w:szCs w:val="21"/>
        </w:rPr>
      </w:pPr>
      <w:r w:rsidRPr="00910BD1">
        <w:rPr>
          <w:rFonts w:ascii="Arial" w:hAnsi="Arial" w:cs="Arial"/>
          <w:b/>
          <w:bCs/>
          <w:sz w:val="21"/>
          <w:szCs w:val="21"/>
        </w:rPr>
        <w:t>X. Lineamientos:</w:t>
      </w:r>
      <w:r>
        <w:rPr>
          <w:rFonts w:ascii="Arial" w:hAnsi="Arial" w:cs="Arial"/>
          <w:sz w:val="21"/>
          <w:szCs w:val="21"/>
        </w:rPr>
        <w:t xml:space="preserve"> Lineamientos para la emisión del Código de Ética a que se refiere el </w:t>
      </w:r>
      <w:r w:rsidR="00D53FA6">
        <w:rPr>
          <w:rFonts w:ascii="Arial" w:hAnsi="Arial" w:cs="Arial"/>
          <w:sz w:val="21"/>
          <w:szCs w:val="21"/>
        </w:rPr>
        <w:t>artículo</w:t>
      </w:r>
      <w:r>
        <w:rPr>
          <w:rFonts w:ascii="Arial" w:hAnsi="Arial" w:cs="Arial"/>
          <w:sz w:val="21"/>
          <w:szCs w:val="21"/>
        </w:rPr>
        <w:t xml:space="preserve"> 16 de la Ley General de Responsabilidades Administrativas, publicado en el Diario Oficial de la Federación el 12 de octubre de 2018;</w:t>
      </w:r>
    </w:p>
    <w:p w14:paraId="4FAC66B8" w14:textId="32DEBD1D" w:rsidR="00910BD1" w:rsidRDefault="00910BD1" w:rsidP="00630D3F">
      <w:pPr>
        <w:jc w:val="both"/>
        <w:rPr>
          <w:rFonts w:ascii="Arial" w:hAnsi="Arial" w:cs="Arial"/>
          <w:sz w:val="21"/>
          <w:szCs w:val="21"/>
        </w:rPr>
      </w:pPr>
      <w:r w:rsidRPr="0027671F">
        <w:rPr>
          <w:rFonts w:ascii="Arial" w:hAnsi="Arial" w:cs="Arial"/>
          <w:b/>
          <w:bCs/>
          <w:sz w:val="21"/>
          <w:szCs w:val="21"/>
        </w:rPr>
        <w:lastRenderedPageBreak/>
        <w:t xml:space="preserve">XI. Servidores </w:t>
      </w:r>
      <w:r w:rsidR="0027671F" w:rsidRPr="0027671F">
        <w:rPr>
          <w:rFonts w:ascii="Arial" w:hAnsi="Arial" w:cs="Arial"/>
          <w:b/>
          <w:bCs/>
          <w:sz w:val="21"/>
          <w:szCs w:val="21"/>
        </w:rPr>
        <w:t>Públicos</w:t>
      </w:r>
      <w:r w:rsidRPr="0027671F">
        <w:rPr>
          <w:rFonts w:ascii="Arial" w:hAnsi="Arial" w:cs="Arial"/>
          <w:b/>
          <w:bCs/>
          <w:sz w:val="21"/>
          <w:szCs w:val="21"/>
        </w:rPr>
        <w:t>:</w:t>
      </w:r>
      <w:r>
        <w:rPr>
          <w:rFonts w:ascii="Arial" w:hAnsi="Arial" w:cs="Arial"/>
          <w:sz w:val="21"/>
          <w:szCs w:val="21"/>
        </w:rPr>
        <w:t xml:space="preserve"> Las personas mujeres y hombres que desempeñen un empleo, cargo o comisión </w:t>
      </w:r>
      <w:r w:rsidR="0027671F">
        <w:rPr>
          <w:rFonts w:ascii="Arial" w:hAnsi="Arial" w:cs="Arial"/>
          <w:sz w:val="21"/>
          <w:szCs w:val="21"/>
        </w:rPr>
        <w:t xml:space="preserve">en los entes públicos conforme a lo dispuesto en el </w:t>
      </w:r>
      <w:r w:rsidR="00D53FA6">
        <w:rPr>
          <w:rFonts w:ascii="Arial" w:hAnsi="Arial" w:cs="Arial"/>
          <w:sz w:val="21"/>
          <w:szCs w:val="21"/>
        </w:rPr>
        <w:t>artículo</w:t>
      </w:r>
      <w:r w:rsidR="0027671F">
        <w:rPr>
          <w:rFonts w:ascii="Arial" w:hAnsi="Arial" w:cs="Arial"/>
          <w:sz w:val="21"/>
          <w:szCs w:val="21"/>
        </w:rPr>
        <w:t xml:space="preserve"> 149 de la Constitución Política del Estado de Hidalgo;</w:t>
      </w:r>
    </w:p>
    <w:p w14:paraId="629D62F4" w14:textId="6258BD4F" w:rsidR="0027671F" w:rsidRDefault="0027671F" w:rsidP="00630D3F">
      <w:pPr>
        <w:jc w:val="both"/>
        <w:rPr>
          <w:rFonts w:ascii="Arial" w:hAnsi="Arial" w:cs="Arial"/>
          <w:sz w:val="21"/>
          <w:szCs w:val="21"/>
        </w:rPr>
      </w:pPr>
      <w:r w:rsidRPr="0027671F">
        <w:rPr>
          <w:rFonts w:ascii="Arial" w:hAnsi="Arial" w:cs="Arial"/>
          <w:b/>
          <w:bCs/>
          <w:sz w:val="21"/>
          <w:szCs w:val="21"/>
        </w:rPr>
        <w:t>XII. Principios Constitucionales:</w:t>
      </w:r>
      <w:r>
        <w:rPr>
          <w:rFonts w:ascii="Arial" w:hAnsi="Arial" w:cs="Arial"/>
          <w:sz w:val="21"/>
          <w:szCs w:val="21"/>
        </w:rPr>
        <w:t xml:space="preserve"> Aquellos que rigen la actuación de los servidores públicos previstos en la fracción 111, del </w:t>
      </w:r>
      <w:r w:rsidR="00D53FA6">
        <w:rPr>
          <w:rFonts w:ascii="Arial" w:hAnsi="Arial" w:cs="Arial"/>
          <w:sz w:val="21"/>
          <w:szCs w:val="21"/>
        </w:rPr>
        <w:t>artículo</w:t>
      </w:r>
      <w:r>
        <w:rPr>
          <w:rFonts w:ascii="Arial" w:hAnsi="Arial" w:cs="Arial"/>
          <w:sz w:val="21"/>
          <w:szCs w:val="21"/>
        </w:rPr>
        <w:t xml:space="preserve"> 154 de la Constitución Política del Estado de Hidalgo;</w:t>
      </w:r>
    </w:p>
    <w:p w14:paraId="6841D663" w14:textId="3B8AA7F6" w:rsidR="0027671F" w:rsidRDefault="008F1E52" w:rsidP="00630D3F">
      <w:pPr>
        <w:jc w:val="both"/>
        <w:rPr>
          <w:rFonts w:ascii="Arial" w:hAnsi="Arial" w:cs="Arial"/>
          <w:sz w:val="21"/>
          <w:szCs w:val="21"/>
        </w:rPr>
      </w:pPr>
      <w:r w:rsidRPr="008F1E52">
        <w:rPr>
          <w:rFonts w:ascii="Arial" w:hAnsi="Arial" w:cs="Arial"/>
          <w:b/>
          <w:bCs/>
          <w:sz w:val="21"/>
          <w:szCs w:val="21"/>
        </w:rPr>
        <w:t>XIII. Riesgo ético:</w:t>
      </w:r>
      <w:r>
        <w:rPr>
          <w:rFonts w:ascii="Arial" w:hAnsi="Arial" w:cs="Arial"/>
          <w:sz w:val="21"/>
          <w:szCs w:val="21"/>
        </w:rPr>
        <w:t xml:space="preserve"> Situaciones en las que potencialmente pudieran transgredir principios, valores o reglas de integridad y que deberán ser identificados a partir del </w:t>
      </w:r>
      <w:r w:rsidR="00D53FA6">
        <w:rPr>
          <w:rFonts w:ascii="Arial" w:hAnsi="Arial" w:cs="Arial"/>
          <w:sz w:val="21"/>
          <w:szCs w:val="21"/>
        </w:rPr>
        <w:t>diagnóstico</w:t>
      </w:r>
      <w:r>
        <w:rPr>
          <w:rFonts w:ascii="Arial" w:hAnsi="Arial" w:cs="Arial"/>
          <w:sz w:val="21"/>
          <w:szCs w:val="21"/>
        </w:rPr>
        <w:t xml:space="preserve"> que realicen; las dependencias y entidades, en términos de lo ordenado por el </w:t>
      </w:r>
      <w:r w:rsidR="00D53FA6">
        <w:rPr>
          <w:rFonts w:ascii="Arial" w:hAnsi="Arial" w:cs="Arial"/>
          <w:sz w:val="21"/>
          <w:szCs w:val="21"/>
        </w:rPr>
        <w:t>artículo</w:t>
      </w:r>
      <w:r>
        <w:rPr>
          <w:rFonts w:ascii="Arial" w:hAnsi="Arial" w:cs="Arial"/>
          <w:sz w:val="21"/>
          <w:szCs w:val="21"/>
        </w:rPr>
        <w:t xml:space="preserve"> 15 de la Ley General de Responsabilidades Administrativas y 14 de la Ley de Responsabilidades Administrativas del Estado de Hidalgo.</w:t>
      </w:r>
    </w:p>
    <w:p w14:paraId="0251434D" w14:textId="0CF6DF2C" w:rsidR="00673C5C" w:rsidRDefault="00673C5C" w:rsidP="00630D3F">
      <w:pPr>
        <w:jc w:val="both"/>
        <w:rPr>
          <w:rFonts w:ascii="Arial" w:hAnsi="Arial" w:cs="Arial"/>
          <w:sz w:val="21"/>
          <w:szCs w:val="21"/>
        </w:rPr>
      </w:pPr>
      <w:r w:rsidRPr="00673C5C">
        <w:rPr>
          <w:rFonts w:ascii="Arial" w:hAnsi="Arial" w:cs="Arial"/>
          <w:b/>
          <w:bCs/>
          <w:sz w:val="21"/>
          <w:szCs w:val="21"/>
        </w:rPr>
        <w:t>XIV. Valores:</w:t>
      </w:r>
      <w:r>
        <w:rPr>
          <w:rFonts w:ascii="Arial" w:hAnsi="Arial" w:cs="Arial"/>
          <w:sz w:val="21"/>
          <w:szCs w:val="21"/>
        </w:rPr>
        <w:t xml:space="preserve"> Cualidad o conjunto de atributos por los que una persona es apreciada o bien considerada en el servicio público. </w:t>
      </w:r>
    </w:p>
    <w:p w14:paraId="7BE0EE30" w14:textId="52CD95E2" w:rsidR="003148BD" w:rsidRPr="00DB14CE" w:rsidRDefault="003148BD" w:rsidP="003148BD">
      <w:pPr>
        <w:jc w:val="center"/>
        <w:rPr>
          <w:rFonts w:ascii="Arial" w:hAnsi="Arial" w:cs="Arial"/>
          <w:b/>
          <w:bCs/>
        </w:rPr>
      </w:pPr>
      <w:r w:rsidRPr="00DB14CE">
        <w:rPr>
          <w:rFonts w:ascii="Arial" w:hAnsi="Arial" w:cs="Arial"/>
          <w:b/>
          <w:bCs/>
        </w:rPr>
        <w:t xml:space="preserve">CAPITULO </w:t>
      </w:r>
      <w:r>
        <w:rPr>
          <w:rFonts w:ascii="Arial" w:hAnsi="Arial" w:cs="Arial"/>
          <w:b/>
          <w:bCs/>
        </w:rPr>
        <w:t>I</w:t>
      </w:r>
      <w:r w:rsidRPr="00DB14CE">
        <w:rPr>
          <w:rFonts w:ascii="Arial" w:hAnsi="Arial" w:cs="Arial"/>
          <w:b/>
          <w:bCs/>
        </w:rPr>
        <w:t>I</w:t>
      </w:r>
    </w:p>
    <w:p w14:paraId="7F1E91D5" w14:textId="308F2FD3" w:rsidR="003148BD" w:rsidRDefault="003148BD" w:rsidP="003148BD">
      <w:pPr>
        <w:jc w:val="center"/>
        <w:rPr>
          <w:rFonts w:ascii="Arial" w:hAnsi="Arial" w:cs="Arial"/>
          <w:b/>
          <w:bCs/>
        </w:rPr>
      </w:pPr>
      <w:r>
        <w:rPr>
          <w:rFonts w:ascii="Arial" w:hAnsi="Arial" w:cs="Arial"/>
          <w:b/>
          <w:bCs/>
        </w:rPr>
        <w:t>DE LOS PRINCIPIOS Y VALORES DEL SERVICIO PUBLICO</w:t>
      </w:r>
    </w:p>
    <w:p w14:paraId="7ABD77E0" w14:textId="04B5F946" w:rsidR="003148BD" w:rsidRDefault="003148BD" w:rsidP="003148BD">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6</w:t>
      </w:r>
      <w:r w:rsidRPr="0010041B">
        <w:rPr>
          <w:rFonts w:ascii="Arial" w:hAnsi="Arial" w:cs="Arial"/>
          <w:b/>
          <w:bCs/>
          <w:sz w:val="21"/>
          <w:szCs w:val="21"/>
        </w:rPr>
        <w:t xml:space="preserve">. </w:t>
      </w:r>
      <w:r>
        <w:rPr>
          <w:rFonts w:ascii="Arial" w:hAnsi="Arial" w:cs="Arial"/>
          <w:sz w:val="21"/>
          <w:szCs w:val="21"/>
        </w:rPr>
        <w:t xml:space="preserve">La Ética </w:t>
      </w:r>
      <w:r w:rsidR="007C2D00">
        <w:rPr>
          <w:rFonts w:ascii="Arial" w:hAnsi="Arial" w:cs="Arial"/>
          <w:sz w:val="21"/>
          <w:szCs w:val="21"/>
        </w:rPr>
        <w:t>Pública</w:t>
      </w:r>
      <w:r>
        <w:rPr>
          <w:rFonts w:ascii="Arial" w:hAnsi="Arial" w:cs="Arial"/>
          <w:sz w:val="21"/>
          <w:szCs w:val="21"/>
        </w:rPr>
        <w:t xml:space="preserve"> se rige por la aplicación de los Principios Constitucionales de Legalidad, Honradez, Lealtad, Imparcialidad y Eficiencia en el entendido de que, por su naturaleza y definición, convergen de manera permanente y se implican recíprocamente, con los principios legales, valores y reglas de integridad, que todas las personas servidoras publicas deberán observar y aplicar como base de una conducta que tienda a la excelencia, en el desempeño de sus empleos, cargos o comisiones. </w:t>
      </w:r>
    </w:p>
    <w:p w14:paraId="2F186ACF" w14:textId="027B98BF" w:rsidR="007C2D00" w:rsidRDefault="007C2D00" w:rsidP="007C2D00">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7</w:t>
      </w:r>
      <w:r w:rsidRPr="0010041B">
        <w:rPr>
          <w:rFonts w:ascii="Arial" w:hAnsi="Arial" w:cs="Arial"/>
          <w:b/>
          <w:bCs/>
          <w:sz w:val="21"/>
          <w:szCs w:val="21"/>
        </w:rPr>
        <w:t xml:space="preserve">. </w:t>
      </w:r>
      <w:r>
        <w:rPr>
          <w:rFonts w:ascii="Arial" w:hAnsi="Arial" w:cs="Arial"/>
          <w:sz w:val="21"/>
          <w:szCs w:val="21"/>
        </w:rPr>
        <w:t xml:space="preserve">Los principios constitucionales y legales que rigen la actuación de los servidores públicos de la Administración </w:t>
      </w:r>
      <w:r w:rsidR="00D0747C">
        <w:rPr>
          <w:rFonts w:ascii="Arial" w:hAnsi="Arial" w:cs="Arial"/>
          <w:sz w:val="21"/>
          <w:szCs w:val="21"/>
        </w:rPr>
        <w:t>Pública</w:t>
      </w:r>
      <w:r>
        <w:rPr>
          <w:rFonts w:ascii="Arial" w:hAnsi="Arial" w:cs="Arial"/>
          <w:sz w:val="21"/>
          <w:szCs w:val="21"/>
        </w:rPr>
        <w:t xml:space="preserve"> Municipal, son las siguientes:</w:t>
      </w:r>
    </w:p>
    <w:p w14:paraId="47930C43" w14:textId="6AB56D7B" w:rsidR="007C2D00" w:rsidRDefault="00B579B0" w:rsidP="00B579B0">
      <w:pPr>
        <w:jc w:val="both"/>
        <w:rPr>
          <w:rFonts w:ascii="Arial" w:hAnsi="Arial" w:cs="Arial"/>
          <w:sz w:val="21"/>
          <w:szCs w:val="21"/>
        </w:rPr>
      </w:pPr>
      <w:r w:rsidRPr="00EF7D59">
        <w:rPr>
          <w:rFonts w:ascii="Arial" w:hAnsi="Arial" w:cs="Arial"/>
          <w:b/>
          <w:bCs/>
          <w:sz w:val="21"/>
          <w:szCs w:val="21"/>
        </w:rPr>
        <w:t xml:space="preserve">I. </w:t>
      </w:r>
      <w:r w:rsidR="000024FC" w:rsidRPr="00EF7D59">
        <w:rPr>
          <w:rFonts w:ascii="Arial" w:hAnsi="Arial" w:cs="Arial"/>
          <w:b/>
          <w:bCs/>
          <w:sz w:val="21"/>
          <w:szCs w:val="21"/>
        </w:rPr>
        <w:t>Legalidad:</w:t>
      </w:r>
      <w:r w:rsidR="000024FC" w:rsidRPr="00B579B0">
        <w:rPr>
          <w:rFonts w:ascii="Arial" w:hAnsi="Arial" w:cs="Arial"/>
          <w:sz w:val="21"/>
          <w:szCs w:val="21"/>
        </w:rPr>
        <w:t xml:space="preserve"> Los servidores públicos hacen solo aquello que las normas expresamente les confieren y en todo momento someten su actuación a las </w:t>
      </w:r>
      <w:r w:rsidRPr="00B579B0">
        <w:rPr>
          <w:rFonts w:ascii="Arial" w:hAnsi="Arial" w:cs="Arial"/>
          <w:sz w:val="21"/>
          <w:szCs w:val="21"/>
        </w:rPr>
        <w:t>facultades</w:t>
      </w:r>
      <w:r w:rsidR="000024FC" w:rsidRPr="00B579B0">
        <w:rPr>
          <w:rFonts w:ascii="Arial" w:hAnsi="Arial" w:cs="Arial"/>
          <w:sz w:val="21"/>
          <w:szCs w:val="21"/>
        </w:rPr>
        <w:t xml:space="preserve"> que las leyes, reglamentos y demás disposiciones jurídicas </w:t>
      </w:r>
      <w:r w:rsidRPr="00B579B0">
        <w:rPr>
          <w:rFonts w:ascii="Arial" w:hAnsi="Arial" w:cs="Arial"/>
          <w:sz w:val="21"/>
          <w:szCs w:val="21"/>
        </w:rPr>
        <w:t>atribuyen a su empleo, cargo o comisión, por lo que conocen y cumplen las disposiciones que regulan el ejercicio de sus funciones, facultades y atribuciones</w:t>
      </w:r>
      <w:r w:rsidR="00100264">
        <w:rPr>
          <w:rFonts w:ascii="Arial" w:hAnsi="Arial" w:cs="Arial"/>
          <w:sz w:val="21"/>
          <w:szCs w:val="21"/>
        </w:rPr>
        <w:t>;</w:t>
      </w:r>
    </w:p>
    <w:p w14:paraId="2D4CDD73" w14:textId="15172A2D" w:rsidR="00546344" w:rsidRDefault="00546344" w:rsidP="00B579B0">
      <w:pPr>
        <w:jc w:val="both"/>
        <w:rPr>
          <w:rFonts w:ascii="Arial" w:hAnsi="Arial" w:cs="Arial"/>
          <w:sz w:val="21"/>
          <w:szCs w:val="21"/>
        </w:rPr>
      </w:pPr>
      <w:r w:rsidRPr="00100264">
        <w:rPr>
          <w:rFonts w:ascii="Arial" w:hAnsi="Arial" w:cs="Arial"/>
          <w:b/>
          <w:bCs/>
          <w:sz w:val="21"/>
          <w:szCs w:val="21"/>
        </w:rPr>
        <w:t>II. Honradez:</w:t>
      </w:r>
      <w:r>
        <w:rPr>
          <w:rFonts w:ascii="Arial" w:hAnsi="Arial" w:cs="Arial"/>
          <w:sz w:val="21"/>
          <w:szCs w:val="21"/>
        </w:rPr>
        <w:t xml:space="preserve"> </w:t>
      </w:r>
      <w:r w:rsidRPr="00B579B0">
        <w:rPr>
          <w:rFonts w:ascii="Arial" w:hAnsi="Arial" w:cs="Arial"/>
          <w:sz w:val="21"/>
          <w:szCs w:val="21"/>
        </w:rPr>
        <w:t>Los servidores públicos</w:t>
      </w:r>
      <w:r w:rsidR="00100264">
        <w:rPr>
          <w:rFonts w:ascii="Arial" w:hAnsi="Arial" w:cs="Arial"/>
          <w:sz w:val="21"/>
          <w:szCs w:val="21"/>
        </w:rPr>
        <w:t xml:space="preserve"> se conduzcan con rectitud sin utilizar su empleo, cargo o comisión para obtener o pretender obtener algún beneficio, provecho o ventaja personal a favor de terceros, ni buscan o aceptan compensaciones, prestaciones, dadivas, obsequios o regalos de cualquier persona u organización, debido a que están conscientes que ello compromete sus funciones y que el ejercicio de cualquier cargo </w:t>
      </w:r>
      <w:r w:rsidR="00D53FA6">
        <w:rPr>
          <w:rFonts w:ascii="Arial" w:hAnsi="Arial" w:cs="Arial"/>
          <w:sz w:val="21"/>
          <w:szCs w:val="21"/>
        </w:rPr>
        <w:t>público</w:t>
      </w:r>
      <w:r w:rsidR="00100264">
        <w:rPr>
          <w:rFonts w:ascii="Arial" w:hAnsi="Arial" w:cs="Arial"/>
          <w:sz w:val="21"/>
          <w:szCs w:val="21"/>
        </w:rPr>
        <w:t xml:space="preserve"> implica un alto sentido de austeridad y vocación de servicio;</w:t>
      </w:r>
    </w:p>
    <w:p w14:paraId="22FC7F56" w14:textId="0638B363" w:rsidR="003410B8" w:rsidRPr="00B579B0" w:rsidRDefault="003410B8" w:rsidP="00B579B0">
      <w:pPr>
        <w:jc w:val="both"/>
        <w:rPr>
          <w:rFonts w:ascii="Arial" w:hAnsi="Arial" w:cs="Arial"/>
          <w:sz w:val="21"/>
          <w:szCs w:val="21"/>
        </w:rPr>
      </w:pPr>
      <w:r w:rsidRPr="00C42B16">
        <w:rPr>
          <w:rFonts w:ascii="Arial" w:hAnsi="Arial" w:cs="Arial"/>
          <w:b/>
          <w:bCs/>
          <w:sz w:val="21"/>
          <w:szCs w:val="21"/>
        </w:rPr>
        <w:t>III. Lealtad:</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corresponden a la confianza que el Gobierno Municipal les ha conferido; tienen una vocación absoluta de servicio a la sociedad, y satisfacen el interés superior de las necesidades colectivas por encima de intereses particulares, personales o ajenos al interés general y bienestar de la población;</w:t>
      </w:r>
    </w:p>
    <w:p w14:paraId="2C8AD7D4" w14:textId="13551314" w:rsidR="00C5316E" w:rsidRDefault="00150F30" w:rsidP="00630D3F">
      <w:pPr>
        <w:jc w:val="both"/>
        <w:rPr>
          <w:rFonts w:ascii="Arial" w:hAnsi="Arial" w:cs="Arial"/>
          <w:sz w:val="21"/>
          <w:szCs w:val="21"/>
        </w:rPr>
      </w:pPr>
      <w:r w:rsidRPr="00150F30">
        <w:rPr>
          <w:rFonts w:ascii="Arial" w:hAnsi="Arial" w:cs="Arial"/>
          <w:b/>
          <w:bCs/>
          <w:sz w:val="21"/>
          <w:szCs w:val="21"/>
        </w:rPr>
        <w:t>IV. Imparcialidad:</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dan a la ciudadanía, a la población en general, el mismo trato, sin conocer privilegios o preferencias a organizaciones o personas, ni permiten que influencias, intereses o perjuicios indebidos afecten su compromiso para tomar decisiones o ejercer sus funciones de manera objetiva;</w:t>
      </w:r>
    </w:p>
    <w:p w14:paraId="6DBFE3D5" w14:textId="3F4F21CC" w:rsidR="00150F30" w:rsidRDefault="006D2604" w:rsidP="00630D3F">
      <w:pPr>
        <w:jc w:val="both"/>
        <w:rPr>
          <w:rFonts w:ascii="Arial" w:hAnsi="Arial" w:cs="Arial"/>
          <w:sz w:val="21"/>
          <w:szCs w:val="21"/>
        </w:rPr>
      </w:pPr>
      <w:r w:rsidRPr="00C5554B">
        <w:rPr>
          <w:rFonts w:ascii="Arial" w:hAnsi="Arial" w:cs="Arial"/>
          <w:b/>
          <w:bCs/>
          <w:sz w:val="21"/>
          <w:szCs w:val="21"/>
        </w:rPr>
        <w:lastRenderedPageBreak/>
        <w:t>V. Eficiencia:</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actúan en apego a los planes y programas previamente establecidos y optimizan el uso y la asignación de los recursos públicos en el desarrollo de sus actividades para lograr los objetivos propuestos;</w:t>
      </w:r>
    </w:p>
    <w:p w14:paraId="30F33EA1" w14:textId="5592FC09" w:rsidR="0094486A" w:rsidRDefault="0094486A" w:rsidP="00630D3F">
      <w:pPr>
        <w:jc w:val="both"/>
        <w:rPr>
          <w:rFonts w:ascii="Arial" w:hAnsi="Arial" w:cs="Arial"/>
          <w:sz w:val="21"/>
          <w:szCs w:val="21"/>
        </w:rPr>
      </w:pPr>
      <w:r w:rsidRPr="0094486A">
        <w:rPr>
          <w:rFonts w:ascii="Arial" w:hAnsi="Arial" w:cs="Arial"/>
          <w:b/>
          <w:bCs/>
          <w:sz w:val="21"/>
          <w:szCs w:val="21"/>
        </w:rPr>
        <w:t>VI. Economía:</w:t>
      </w:r>
      <w:r w:rsidRPr="0094486A">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en el ejercicio del gasto </w:t>
      </w:r>
      <w:r w:rsidR="00D53FA6">
        <w:rPr>
          <w:rFonts w:ascii="Arial" w:hAnsi="Arial" w:cs="Arial"/>
          <w:sz w:val="21"/>
          <w:szCs w:val="21"/>
        </w:rPr>
        <w:t>público</w:t>
      </w:r>
      <w:r>
        <w:rPr>
          <w:rFonts w:ascii="Arial" w:hAnsi="Arial" w:cs="Arial"/>
          <w:sz w:val="21"/>
          <w:szCs w:val="21"/>
        </w:rPr>
        <w:t xml:space="preserve"> administran los bienes, recursos y servicios púbicos con legalidad, austeridad y disciplina, satisfaciendo los objetivos y metas a los que estén destinados, siendo estos de interés social; </w:t>
      </w:r>
    </w:p>
    <w:p w14:paraId="2C4D4E0B" w14:textId="2F19A62D" w:rsidR="00910BD1" w:rsidRDefault="00AB1755" w:rsidP="00630D3F">
      <w:pPr>
        <w:jc w:val="both"/>
        <w:rPr>
          <w:rFonts w:ascii="Arial" w:hAnsi="Arial" w:cs="Arial"/>
          <w:sz w:val="21"/>
          <w:szCs w:val="21"/>
        </w:rPr>
      </w:pPr>
      <w:r w:rsidRPr="00AB1755">
        <w:rPr>
          <w:rFonts w:ascii="Arial" w:hAnsi="Arial" w:cs="Arial"/>
          <w:b/>
          <w:bCs/>
          <w:sz w:val="21"/>
          <w:szCs w:val="21"/>
        </w:rPr>
        <w:t>VII. Disciplina:</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desempeñaran su empleo, cargo o comisión, de manera ordenada, metódica y perseverante, con el propósito de obtener los mejores resultados en el servicio o bienes ofrecidos;</w:t>
      </w:r>
    </w:p>
    <w:p w14:paraId="46E7B9AC" w14:textId="33D40BF4" w:rsidR="00AB1755" w:rsidRDefault="00AB1755" w:rsidP="00630D3F">
      <w:pPr>
        <w:jc w:val="both"/>
        <w:rPr>
          <w:rFonts w:ascii="Arial" w:hAnsi="Arial" w:cs="Arial"/>
          <w:sz w:val="21"/>
          <w:szCs w:val="21"/>
        </w:rPr>
      </w:pPr>
      <w:r w:rsidRPr="00AB1755">
        <w:rPr>
          <w:rFonts w:ascii="Arial" w:hAnsi="Arial" w:cs="Arial"/>
          <w:b/>
          <w:bCs/>
          <w:sz w:val="21"/>
          <w:szCs w:val="21"/>
        </w:rPr>
        <w:t>VIII. Profesionalismo:</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deberán conocer, actuar y cumplir con las funciones, atribuciones y comisiones encomendadas de conformidad con las leyes, reglamentos y demás disposiciones jurídicas;</w:t>
      </w:r>
    </w:p>
    <w:p w14:paraId="4FC6AFF6" w14:textId="20AE97E0" w:rsidR="00AB1755" w:rsidRDefault="00AB1755" w:rsidP="00630D3F">
      <w:pPr>
        <w:jc w:val="both"/>
        <w:rPr>
          <w:rFonts w:ascii="Arial" w:hAnsi="Arial" w:cs="Arial"/>
          <w:sz w:val="21"/>
          <w:szCs w:val="21"/>
        </w:rPr>
      </w:pPr>
      <w:r w:rsidRPr="004E0F5F">
        <w:rPr>
          <w:rFonts w:ascii="Arial" w:hAnsi="Arial" w:cs="Arial"/>
          <w:b/>
          <w:bCs/>
          <w:sz w:val="21"/>
          <w:szCs w:val="21"/>
        </w:rPr>
        <w:t>IX. Objetividad:</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deberán preservar el interés superior de las necesidades colectivas por encima de intereses particulares, personales o ajenos al interés general, actuando de manera neutral e imparcial en la </w:t>
      </w:r>
      <w:r w:rsidR="004E0F5F">
        <w:rPr>
          <w:rFonts w:ascii="Arial" w:hAnsi="Arial" w:cs="Arial"/>
          <w:sz w:val="21"/>
          <w:szCs w:val="21"/>
        </w:rPr>
        <w:t>toma de decisiones, que a su vez deberán ser informadas en estricto apego a la legalidad;</w:t>
      </w:r>
    </w:p>
    <w:p w14:paraId="443F474C" w14:textId="7CB445B9" w:rsidR="00AB1755" w:rsidRDefault="00D01C74" w:rsidP="00630D3F">
      <w:pPr>
        <w:jc w:val="both"/>
        <w:rPr>
          <w:rFonts w:ascii="Arial" w:hAnsi="Arial" w:cs="Arial"/>
          <w:sz w:val="21"/>
          <w:szCs w:val="21"/>
        </w:rPr>
      </w:pPr>
      <w:r w:rsidRPr="00486CF4">
        <w:rPr>
          <w:rFonts w:ascii="Arial" w:hAnsi="Arial" w:cs="Arial"/>
          <w:b/>
          <w:bCs/>
          <w:sz w:val="21"/>
          <w:szCs w:val="21"/>
        </w:rPr>
        <w:t>X. Transparencia:</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en el ejercicio de sus funciones privilegian el principio de máxima publicidad </w:t>
      </w:r>
      <w:r w:rsidR="00486CF4">
        <w:rPr>
          <w:rFonts w:ascii="Arial" w:hAnsi="Arial" w:cs="Arial"/>
          <w:sz w:val="21"/>
          <w:szCs w:val="21"/>
        </w:rPr>
        <w:t>de la información pública, atendiendo con diligencia los requerimientos de acceso y proporcionando la documentación que generan, obtienen, adquieren, trasforman o conservan, y en el ámbito de su competencia, difunden de manera proactiva información gubernamental, como un elemento que genera valor a la sociedad y promueve un gobierno abierto, protegiendo los datos personales que estén bajo su custodia;</w:t>
      </w:r>
    </w:p>
    <w:p w14:paraId="5D79F112" w14:textId="4519B181" w:rsidR="006C11DF" w:rsidRDefault="006C11DF" w:rsidP="00AD23CA">
      <w:pPr>
        <w:jc w:val="both"/>
        <w:rPr>
          <w:rFonts w:ascii="Arial" w:hAnsi="Arial" w:cs="Arial"/>
          <w:sz w:val="21"/>
          <w:szCs w:val="21"/>
        </w:rPr>
      </w:pPr>
      <w:r w:rsidRPr="006C11DF">
        <w:rPr>
          <w:rFonts w:ascii="Arial" w:hAnsi="Arial" w:cs="Arial"/>
          <w:b/>
          <w:bCs/>
          <w:sz w:val="21"/>
          <w:szCs w:val="21"/>
        </w:rPr>
        <w:t>XI. Rendición de cuentas:</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asumen plenamente ante la sociedad y sus autoridades la responsabilidad que deriva del ejercicio de su empleo, cargo o comisión, por lo que informan, explican y justifican sus decisiones y acciones, y se sujetan a un sistema de sanciones, así como a la evaluación y al escrutinio </w:t>
      </w:r>
      <w:r w:rsidR="00D53FA6">
        <w:rPr>
          <w:rFonts w:ascii="Arial" w:hAnsi="Arial" w:cs="Arial"/>
          <w:sz w:val="21"/>
          <w:szCs w:val="21"/>
        </w:rPr>
        <w:t>público</w:t>
      </w:r>
      <w:r>
        <w:rPr>
          <w:rFonts w:ascii="Arial" w:hAnsi="Arial" w:cs="Arial"/>
          <w:sz w:val="21"/>
          <w:szCs w:val="21"/>
        </w:rPr>
        <w:t xml:space="preserve"> de sus funciones por parte de la ciudadanía; </w:t>
      </w:r>
    </w:p>
    <w:p w14:paraId="7D96AF07" w14:textId="16B7ABD2" w:rsidR="00A857B2" w:rsidRDefault="00A857B2" w:rsidP="00AD23CA">
      <w:pPr>
        <w:jc w:val="both"/>
        <w:rPr>
          <w:rFonts w:ascii="Arial" w:hAnsi="Arial" w:cs="Arial"/>
          <w:sz w:val="21"/>
          <w:szCs w:val="21"/>
        </w:rPr>
      </w:pPr>
      <w:r w:rsidRPr="00A857B2">
        <w:rPr>
          <w:rFonts w:ascii="Arial" w:hAnsi="Arial" w:cs="Arial"/>
          <w:b/>
          <w:bCs/>
          <w:sz w:val="21"/>
          <w:szCs w:val="21"/>
        </w:rPr>
        <w:t>XII. Competencia por merito:</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deberán ser seleccionados para sus puestos de acuerdo a su habilidad profesional, capacidad y experiencia, garantizando la igualdad de oportunidad, atrayendo a los mejores candidatos para ocupar los puestos mediante procedimientos transparentes, objetivos y equitativos;</w:t>
      </w:r>
    </w:p>
    <w:p w14:paraId="0BA432BB" w14:textId="4EE9ED27" w:rsidR="00AB082D" w:rsidRDefault="00AB082D" w:rsidP="00AD23CA">
      <w:pPr>
        <w:jc w:val="both"/>
        <w:rPr>
          <w:rFonts w:ascii="Arial" w:hAnsi="Arial" w:cs="Arial"/>
          <w:sz w:val="21"/>
          <w:szCs w:val="21"/>
        </w:rPr>
      </w:pPr>
      <w:r w:rsidRPr="00AB082D">
        <w:rPr>
          <w:rFonts w:ascii="Arial" w:hAnsi="Arial" w:cs="Arial"/>
          <w:b/>
          <w:bCs/>
          <w:sz w:val="21"/>
          <w:szCs w:val="21"/>
        </w:rPr>
        <w:t>XI</w:t>
      </w:r>
      <w:r>
        <w:rPr>
          <w:rFonts w:ascii="Arial" w:hAnsi="Arial" w:cs="Arial"/>
          <w:b/>
          <w:bCs/>
          <w:sz w:val="21"/>
          <w:szCs w:val="21"/>
        </w:rPr>
        <w:t>I</w:t>
      </w:r>
      <w:r w:rsidRPr="00AB082D">
        <w:rPr>
          <w:rFonts w:ascii="Arial" w:hAnsi="Arial" w:cs="Arial"/>
          <w:b/>
          <w:bCs/>
          <w:sz w:val="21"/>
          <w:szCs w:val="21"/>
        </w:rPr>
        <w:t>I. Eficacia:</w:t>
      </w:r>
      <w:r w:rsidRPr="00AB082D">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actúan conforme a una cultura de servicio orientada al logro de resultados, procurando en todo momento un mejor desempeño de sus funciones a fin de alcanzar las metas institucionales según sus responsabilidades y mediante el uso responsable y claro de los recursos públicos, eliminando cualquier ostentación y discrecionalidad indebida en su aplicación; </w:t>
      </w:r>
    </w:p>
    <w:p w14:paraId="0F39E5DC" w14:textId="3802E06F" w:rsidR="00AB082D" w:rsidRDefault="00AB082D" w:rsidP="00AD23CA">
      <w:pPr>
        <w:jc w:val="both"/>
        <w:rPr>
          <w:rFonts w:ascii="Arial" w:hAnsi="Arial" w:cs="Arial"/>
          <w:sz w:val="21"/>
          <w:szCs w:val="21"/>
        </w:rPr>
      </w:pPr>
      <w:r w:rsidRPr="004E15EA">
        <w:rPr>
          <w:rFonts w:ascii="Arial" w:hAnsi="Arial" w:cs="Arial"/>
          <w:b/>
          <w:bCs/>
          <w:sz w:val="21"/>
          <w:szCs w:val="21"/>
        </w:rPr>
        <w:t>XIV. Integridad:</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actúan siempre de manera congruente con los principios que se deben observar en el desempeño de un empleo, cargo o comisión o función, convencidos en el compromiso de ajustar su conducta</w:t>
      </w:r>
      <w:r w:rsidR="004E15EA">
        <w:rPr>
          <w:rFonts w:ascii="Arial" w:hAnsi="Arial" w:cs="Arial"/>
          <w:sz w:val="21"/>
          <w:szCs w:val="21"/>
        </w:rPr>
        <w:t xml:space="preserve"> para que impere en su desempeño una ética que responda al interés público y generen certeza plena de su conducta frente a todas las personas con las que se vinculen u observen su actuar, y;</w:t>
      </w:r>
    </w:p>
    <w:p w14:paraId="0E297090" w14:textId="0B0334D7" w:rsidR="004E15EA" w:rsidRDefault="004E15EA" w:rsidP="00AD23CA">
      <w:pPr>
        <w:jc w:val="both"/>
        <w:rPr>
          <w:rFonts w:ascii="Arial" w:hAnsi="Arial" w:cs="Arial"/>
          <w:sz w:val="21"/>
          <w:szCs w:val="21"/>
        </w:rPr>
      </w:pPr>
      <w:r w:rsidRPr="004E15EA">
        <w:rPr>
          <w:rFonts w:ascii="Arial" w:hAnsi="Arial" w:cs="Arial"/>
          <w:b/>
          <w:bCs/>
          <w:sz w:val="21"/>
          <w:szCs w:val="21"/>
        </w:rPr>
        <w:t>XV. Equidad:</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procuraran que toda persona acceda con justicia e igualdad al uso, disfrute y beneficio de los bienes, servicios, recursos y oportunidades.</w:t>
      </w:r>
    </w:p>
    <w:p w14:paraId="1D0AA0D1" w14:textId="2F20BC3F" w:rsidR="00D0747C" w:rsidRDefault="00D0747C" w:rsidP="00D0747C">
      <w:pPr>
        <w:jc w:val="both"/>
        <w:rPr>
          <w:rFonts w:ascii="Arial" w:hAnsi="Arial" w:cs="Arial"/>
          <w:sz w:val="21"/>
          <w:szCs w:val="21"/>
        </w:rPr>
      </w:pPr>
      <w:r w:rsidRPr="0010041B">
        <w:rPr>
          <w:rFonts w:ascii="Arial" w:hAnsi="Arial" w:cs="Arial"/>
          <w:b/>
          <w:bCs/>
          <w:sz w:val="21"/>
          <w:szCs w:val="21"/>
        </w:rPr>
        <w:lastRenderedPageBreak/>
        <w:t xml:space="preserve">Artículo </w:t>
      </w:r>
      <w:r>
        <w:rPr>
          <w:rFonts w:ascii="Arial" w:hAnsi="Arial" w:cs="Arial"/>
          <w:b/>
          <w:bCs/>
          <w:sz w:val="21"/>
          <w:szCs w:val="21"/>
        </w:rPr>
        <w:t>8</w:t>
      </w:r>
      <w:r w:rsidRPr="0010041B">
        <w:rPr>
          <w:rFonts w:ascii="Arial" w:hAnsi="Arial" w:cs="Arial"/>
          <w:b/>
          <w:bCs/>
          <w:sz w:val="21"/>
          <w:szCs w:val="21"/>
        </w:rPr>
        <w:t xml:space="preserve">. </w:t>
      </w:r>
      <w:r>
        <w:rPr>
          <w:rFonts w:ascii="Arial" w:hAnsi="Arial" w:cs="Arial"/>
          <w:sz w:val="21"/>
          <w:szCs w:val="21"/>
        </w:rPr>
        <w:t>Los valores que orientan el servicio público de la Administración Pública del Municipio de Calnali, Estado de Hidalgo son:</w:t>
      </w:r>
    </w:p>
    <w:p w14:paraId="3BC83C41" w14:textId="06099F9C" w:rsidR="00D0747C" w:rsidRDefault="00D0747C" w:rsidP="00D0747C">
      <w:pPr>
        <w:jc w:val="both"/>
        <w:rPr>
          <w:rFonts w:ascii="Arial" w:hAnsi="Arial" w:cs="Arial"/>
          <w:sz w:val="21"/>
          <w:szCs w:val="21"/>
        </w:rPr>
      </w:pPr>
      <w:r w:rsidRPr="00EF7D59">
        <w:rPr>
          <w:rFonts w:ascii="Arial" w:hAnsi="Arial" w:cs="Arial"/>
          <w:b/>
          <w:bCs/>
          <w:sz w:val="21"/>
          <w:szCs w:val="21"/>
        </w:rPr>
        <w:t xml:space="preserve">I. </w:t>
      </w:r>
      <w:r>
        <w:rPr>
          <w:rFonts w:ascii="Arial" w:hAnsi="Arial" w:cs="Arial"/>
          <w:b/>
          <w:bCs/>
          <w:sz w:val="21"/>
          <w:szCs w:val="21"/>
        </w:rPr>
        <w:t>Cooperación</w:t>
      </w:r>
      <w:r w:rsidRPr="00EF7D59">
        <w:rPr>
          <w:rFonts w:ascii="Arial" w:hAnsi="Arial" w:cs="Arial"/>
          <w:b/>
          <w:bCs/>
          <w:sz w:val="21"/>
          <w:szCs w:val="21"/>
        </w:rPr>
        <w:t>:</w:t>
      </w:r>
      <w:r w:rsidRPr="00B579B0">
        <w:rPr>
          <w:rFonts w:ascii="Arial" w:hAnsi="Arial" w:cs="Arial"/>
          <w:sz w:val="21"/>
          <w:szCs w:val="21"/>
        </w:rPr>
        <w:t xml:space="preserve"> Los servidores públicos </w:t>
      </w:r>
      <w:r>
        <w:rPr>
          <w:rFonts w:ascii="Arial" w:hAnsi="Arial" w:cs="Arial"/>
          <w:sz w:val="21"/>
          <w:szCs w:val="21"/>
        </w:rPr>
        <w:t xml:space="preserve">colaboran entre </w:t>
      </w:r>
      <w:proofErr w:type="spellStart"/>
      <w:r>
        <w:rPr>
          <w:rFonts w:ascii="Arial" w:hAnsi="Arial" w:cs="Arial"/>
          <w:sz w:val="21"/>
          <w:szCs w:val="21"/>
        </w:rPr>
        <w:t>si</w:t>
      </w:r>
      <w:proofErr w:type="spellEnd"/>
      <w:r>
        <w:rPr>
          <w:rFonts w:ascii="Arial" w:hAnsi="Arial" w:cs="Arial"/>
          <w:sz w:val="21"/>
          <w:szCs w:val="21"/>
        </w:rPr>
        <w:t xml:space="preserve"> y propician el trabajo en equipo para alcanzar los objetivos comunes previstos en los planes y programas gubernamentales, generando así una plena vocación de servicio </w:t>
      </w:r>
      <w:r w:rsidR="00D53FA6">
        <w:rPr>
          <w:rFonts w:ascii="Arial" w:hAnsi="Arial" w:cs="Arial"/>
          <w:sz w:val="21"/>
          <w:szCs w:val="21"/>
        </w:rPr>
        <w:t>público</w:t>
      </w:r>
      <w:r>
        <w:rPr>
          <w:rFonts w:ascii="Arial" w:hAnsi="Arial" w:cs="Arial"/>
          <w:sz w:val="21"/>
          <w:szCs w:val="21"/>
        </w:rPr>
        <w:t xml:space="preserve"> en beneficio de la colectividad y confianza de la ciudadanía en sus instituciones;</w:t>
      </w:r>
    </w:p>
    <w:p w14:paraId="6D915708" w14:textId="65A32FAF" w:rsidR="00B23C6D" w:rsidRDefault="00D80E8B" w:rsidP="00AD23CA">
      <w:pPr>
        <w:jc w:val="both"/>
        <w:rPr>
          <w:rFonts w:ascii="Arial" w:hAnsi="Arial" w:cs="Arial"/>
          <w:sz w:val="21"/>
          <w:szCs w:val="21"/>
        </w:rPr>
      </w:pPr>
      <w:r w:rsidRPr="000F053C">
        <w:rPr>
          <w:rFonts w:ascii="Arial" w:hAnsi="Arial" w:cs="Arial"/>
          <w:b/>
          <w:bCs/>
          <w:sz w:val="21"/>
          <w:szCs w:val="21"/>
        </w:rPr>
        <w:t xml:space="preserve">II. Entorno Cultural y </w:t>
      </w:r>
      <w:r w:rsidR="000F053C" w:rsidRPr="000F053C">
        <w:rPr>
          <w:rFonts w:ascii="Arial" w:hAnsi="Arial" w:cs="Arial"/>
          <w:b/>
          <w:bCs/>
          <w:sz w:val="21"/>
          <w:szCs w:val="21"/>
        </w:rPr>
        <w:t>Ecológico</w:t>
      </w:r>
      <w:r w:rsidRPr="000F053C">
        <w:rPr>
          <w:rFonts w:ascii="Arial" w:hAnsi="Arial" w:cs="Arial"/>
          <w:b/>
          <w:bCs/>
          <w:sz w:val="21"/>
          <w:szCs w:val="21"/>
        </w:rPr>
        <w:t>:</w:t>
      </w:r>
      <w:r w:rsidR="000F053C">
        <w:rPr>
          <w:rFonts w:ascii="Arial" w:hAnsi="Arial" w:cs="Arial"/>
          <w:sz w:val="21"/>
          <w:szCs w:val="21"/>
        </w:rPr>
        <w:t xml:space="preserve"> </w:t>
      </w:r>
      <w:r w:rsidR="000F053C" w:rsidRPr="00B579B0">
        <w:rPr>
          <w:rFonts w:ascii="Arial" w:hAnsi="Arial" w:cs="Arial"/>
          <w:sz w:val="21"/>
          <w:szCs w:val="21"/>
        </w:rPr>
        <w:t>Los servidores públicos</w:t>
      </w:r>
      <w:r w:rsidR="000F053C">
        <w:rPr>
          <w:rFonts w:ascii="Arial" w:hAnsi="Arial" w:cs="Arial"/>
          <w:sz w:val="21"/>
          <w:szCs w:val="21"/>
        </w:rPr>
        <w:t xml:space="preserve"> en el desarrollo de sus actividades evitaran la afectación del patrimonio cultural de cualquier nación y de los ecosistemas del planeta; asumen una férrea voluntad de respeto, defensa y preservación de la cultura  y del medio ambiente, y en el ejercicio de sus funciones y conforme a sus atribuciones, promueven en la sociedad la protección y conservación de la cultura y el medio ambiente, al ser el principal legado para las generaciones futuras;</w:t>
      </w:r>
      <w:r>
        <w:rPr>
          <w:rFonts w:ascii="Arial" w:hAnsi="Arial" w:cs="Arial"/>
          <w:sz w:val="21"/>
          <w:szCs w:val="21"/>
        </w:rPr>
        <w:t xml:space="preserve"> </w:t>
      </w:r>
    </w:p>
    <w:p w14:paraId="4133CEC4" w14:textId="0892C220" w:rsidR="00A37FED" w:rsidRDefault="00A37FED" w:rsidP="00A37FED">
      <w:pPr>
        <w:jc w:val="both"/>
        <w:rPr>
          <w:rFonts w:ascii="Arial" w:hAnsi="Arial" w:cs="Arial"/>
          <w:sz w:val="21"/>
          <w:szCs w:val="21"/>
        </w:rPr>
      </w:pPr>
      <w:r w:rsidRPr="00A37FED">
        <w:rPr>
          <w:rFonts w:ascii="Arial" w:hAnsi="Arial" w:cs="Arial"/>
          <w:b/>
          <w:bCs/>
          <w:sz w:val="21"/>
          <w:szCs w:val="21"/>
        </w:rPr>
        <w:t>III. Equidad de género:</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en el ámbito de sus competencias y atribuciones, garantizan que tanto mujeres como hombres accedan con las mismas condiciones, posibilidades y oportunidades a los bienes y servicios públicos, a los programas y beneficios institucionales, y a los empleos, cargos y comisiones gubernamentales;</w:t>
      </w:r>
    </w:p>
    <w:p w14:paraId="6391A27D" w14:textId="59A72161" w:rsidR="005127F4" w:rsidRDefault="005127F4" w:rsidP="00A37FED">
      <w:pPr>
        <w:jc w:val="both"/>
        <w:rPr>
          <w:rFonts w:ascii="Arial" w:hAnsi="Arial" w:cs="Arial"/>
          <w:sz w:val="21"/>
          <w:szCs w:val="21"/>
        </w:rPr>
      </w:pPr>
      <w:r w:rsidRPr="004E4FB1">
        <w:rPr>
          <w:rFonts w:ascii="Arial" w:hAnsi="Arial" w:cs="Arial"/>
          <w:b/>
          <w:bCs/>
          <w:sz w:val="21"/>
          <w:szCs w:val="21"/>
        </w:rPr>
        <w:t>IV. Igualdad y no discriminación:</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prestan sus servicios a todas las personas sin distinción, exclusión, restricción, o preferencia basada en el origen étnico o nacional, el color de piel, la cultura, el sexo, el </w:t>
      </w:r>
      <w:r w:rsidR="004E4FB1">
        <w:rPr>
          <w:rFonts w:ascii="Arial" w:hAnsi="Arial" w:cs="Arial"/>
          <w:sz w:val="21"/>
          <w:szCs w:val="21"/>
        </w:rPr>
        <w:t>género</w:t>
      </w:r>
      <w:r>
        <w:rPr>
          <w:rFonts w:ascii="Arial" w:hAnsi="Arial" w:cs="Arial"/>
          <w:sz w:val="21"/>
          <w:szCs w:val="21"/>
        </w:rPr>
        <w:t xml:space="preserve">, la edad, las discapacidades, la condición social, económica, de salud o jurídica, la religión, la apariencia </w:t>
      </w:r>
      <w:r w:rsidR="004E4FB1">
        <w:rPr>
          <w:rFonts w:ascii="Arial" w:hAnsi="Arial" w:cs="Arial"/>
          <w:sz w:val="21"/>
          <w:szCs w:val="21"/>
        </w:rPr>
        <w:t>física, las características genéticas, la situación migratoria, el embarazo, la lengua, las opiniones, las preferencias sexuales, la identidad o filiación política, el estado civil, la situación familiar, las responsabilidades familiares, el idioma, los antecedentes penales o en cualquier otro motivo;</w:t>
      </w:r>
    </w:p>
    <w:p w14:paraId="28ECE156" w14:textId="4C868DEC" w:rsidR="00D507BC" w:rsidRDefault="005408E0" w:rsidP="00A37FED">
      <w:pPr>
        <w:jc w:val="both"/>
        <w:rPr>
          <w:rFonts w:ascii="Arial" w:hAnsi="Arial" w:cs="Arial"/>
          <w:sz w:val="21"/>
          <w:szCs w:val="21"/>
        </w:rPr>
      </w:pPr>
      <w:r w:rsidRPr="005408E0">
        <w:rPr>
          <w:rFonts w:ascii="Arial" w:hAnsi="Arial" w:cs="Arial"/>
          <w:b/>
          <w:bCs/>
          <w:sz w:val="21"/>
          <w:szCs w:val="21"/>
        </w:rPr>
        <w:t xml:space="preserve">V. Interés </w:t>
      </w:r>
      <w:r w:rsidR="00D53FA6" w:rsidRPr="005408E0">
        <w:rPr>
          <w:rFonts w:ascii="Arial" w:hAnsi="Arial" w:cs="Arial"/>
          <w:b/>
          <w:bCs/>
          <w:sz w:val="21"/>
          <w:szCs w:val="21"/>
        </w:rPr>
        <w:t>Público</w:t>
      </w:r>
      <w:r w:rsidRPr="005408E0">
        <w:rPr>
          <w:rFonts w:ascii="Arial" w:hAnsi="Arial" w:cs="Arial"/>
          <w:b/>
          <w:bCs/>
          <w:sz w:val="21"/>
          <w:szCs w:val="21"/>
        </w:rPr>
        <w:t>:</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actúan buscando en todo momento la máxima atención de las necesidades y demandas de la sociedad por encima de intereses y beneficios particulares, ajenos a la satisfacción colectiva;</w:t>
      </w:r>
    </w:p>
    <w:p w14:paraId="5CCEC5A7" w14:textId="57E4351E" w:rsidR="005408E0" w:rsidRDefault="005408E0" w:rsidP="00A37FED">
      <w:pPr>
        <w:jc w:val="both"/>
        <w:rPr>
          <w:rFonts w:ascii="Arial" w:hAnsi="Arial" w:cs="Arial"/>
          <w:sz w:val="21"/>
          <w:szCs w:val="21"/>
        </w:rPr>
      </w:pPr>
      <w:r w:rsidRPr="00891516">
        <w:rPr>
          <w:rFonts w:ascii="Arial" w:hAnsi="Arial" w:cs="Arial"/>
          <w:b/>
          <w:bCs/>
          <w:sz w:val="21"/>
          <w:szCs w:val="21"/>
        </w:rPr>
        <w:t>VI. Liderazgo:</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son guía, ejemplo y promotores del </w:t>
      </w:r>
      <w:r w:rsidR="00891516">
        <w:rPr>
          <w:rFonts w:ascii="Arial" w:hAnsi="Arial" w:cs="Arial"/>
          <w:sz w:val="21"/>
          <w:szCs w:val="21"/>
        </w:rPr>
        <w:t>Código</w:t>
      </w:r>
      <w:r>
        <w:rPr>
          <w:rFonts w:ascii="Arial" w:hAnsi="Arial" w:cs="Arial"/>
          <w:sz w:val="21"/>
          <w:szCs w:val="21"/>
        </w:rPr>
        <w:t xml:space="preserve"> de </w:t>
      </w:r>
      <w:r w:rsidR="00891516">
        <w:rPr>
          <w:rFonts w:ascii="Arial" w:hAnsi="Arial" w:cs="Arial"/>
          <w:sz w:val="21"/>
          <w:szCs w:val="21"/>
        </w:rPr>
        <w:t>Ética</w:t>
      </w:r>
      <w:r>
        <w:rPr>
          <w:rFonts w:ascii="Arial" w:hAnsi="Arial" w:cs="Arial"/>
          <w:sz w:val="21"/>
          <w:szCs w:val="21"/>
        </w:rPr>
        <w:t xml:space="preserve"> y las Reglas de Integridad, fomentan y aplican en el </w:t>
      </w:r>
      <w:r w:rsidR="00891516">
        <w:rPr>
          <w:rFonts w:ascii="Arial" w:hAnsi="Arial" w:cs="Arial"/>
          <w:sz w:val="21"/>
          <w:szCs w:val="21"/>
        </w:rPr>
        <w:t>desempeño</w:t>
      </w:r>
      <w:r>
        <w:rPr>
          <w:rFonts w:ascii="Arial" w:hAnsi="Arial" w:cs="Arial"/>
          <w:sz w:val="21"/>
          <w:szCs w:val="21"/>
        </w:rPr>
        <w:t xml:space="preserve"> de sus funciones los principios que la </w:t>
      </w:r>
      <w:r w:rsidR="00891516">
        <w:rPr>
          <w:rFonts w:ascii="Arial" w:hAnsi="Arial" w:cs="Arial"/>
          <w:sz w:val="21"/>
          <w:szCs w:val="21"/>
        </w:rPr>
        <w:t>Constitución</w:t>
      </w:r>
      <w:r>
        <w:rPr>
          <w:rFonts w:ascii="Arial" w:hAnsi="Arial" w:cs="Arial"/>
          <w:sz w:val="21"/>
          <w:szCs w:val="21"/>
        </w:rPr>
        <w:t xml:space="preserve"> y la ley</w:t>
      </w:r>
      <w:r w:rsidR="00EC1082">
        <w:rPr>
          <w:rFonts w:ascii="Arial" w:hAnsi="Arial" w:cs="Arial"/>
          <w:sz w:val="21"/>
          <w:szCs w:val="21"/>
        </w:rPr>
        <w:t xml:space="preserve"> les imponen</w:t>
      </w:r>
      <w:r w:rsidR="00891516">
        <w:rPr>
          <w:rFonts w:ascii="Arial" w:hAnsi="Arial" w:cs="Arial"/>
          <w:sz w:val="21"/>
          <w:szCs w:val="21"/>
        </w:rPr>
        <w:t>, así como aquellos valores adicionales que por su importancia son intrínsecos a la función pública;</w:t>
      </w:r>
    </w:p>
    <w:p w14:paraId="5DB3332B" w14:textId="558976BD" w:rsidR="005F1F35" w:rsidRDefault="005F1F35" w:rsidP="00A37FED">
      <w:pPr>
        <w:jc w:val="both"/>
        <w:rPr>
          <w:rFonts w:ascii="Arial" w:hAnsi="Arial" w:cs="Arial"/>
          <w:sz w:val="21"/>
          <w:szCs w:val="21"/>
        </w:rPr>
      </w:pPr>
      <w:r w:rsidRPr="00D7761F">
        <w:rPr>
          <w:rFonts w:ascii="Arial" w:hAnsi="Arial" w:cs="Arial"/>
          <w:b/>
          <w:bCs/>
          <w:sz w:val="21"/>
          <w:szCs w:val="21"/>
        </w:rPr>
        <w:t>VII. Respeto:</w:t>
      </w:r>
      <w:r>
        <w:rPr>
          <w:rFonts w:ascii="Arial" w:hAnsi="Arial" w:cs="Arial"/>
          <w:sz w:val="21"/>
          <w:szCs w:val="21"/>
        </w:rPr>
        <w:t xml:space="preserve"> </w:t>
      </w:r>
      <w:r w:rsidR="00D7761F" w:rsidRPr="00B579B0">
        <w:rPr>
          <w:rFonts w:ascii="Arial" w:hAnsi="Arial" w:cs="Arial"/>
          <w:sz w:val="21"/>
          <w:szCs w:val="21"/>
        </w:rPr>
        <w:t>Los servidores públicos</w:t>
      </w:r>
      <w:r w:rsidR="00D7761F">
        <w:rPr>
          <w:rFonts w:ascii="Arial" w:hAnsi="Arial" w:cs="Arial"/>
          <w:sz w:val="21"/>
          <w:szCs w:val="21"/>
        </w:rPr>
        <w:t xml:space="preserve"> se conducen con austeridad y sin ostentación, y otorgan un tr</w:t>
      </w:r>
      <w:r w:rsidR="00C04944">
        <w:rPr>
          <w:rFonts w:ascii="Arial" w:hAnsi="Arial" w:cs="Arial"/>
          <w:sz w:val="21"/>
          <w:szCs w:val="21"/>
        </w:rPr>
        <w:t>a</w:t>
      </w:r>
      <w:r w:rsidR="00D7761F">
        <w:rPr>
          <w:rFonts w:ascii="Arial" w:hAnsi="Arial" w:cs="Arial"/>
          <w:sz w:val="21"/>
          <w:szCs w:val="21"/>
        </w:rPr>
        <w:t xml:space="preserve">to digno y cordial a las personas en general y a sus compañeros y compañeras de trabajo, superiores y subordinados, considerando sus derechos, de tal manera que propicien el dialogo cortes y la aplicación armónica de instrumentos que conduzcan al entendimiento, a través de la eficacia y el interés público, y; </w:t>
      </w:r>
    </w:p>
    <w:p w14:paraId="44D0E05C" w14:textId="5E0848F8" w:rsidR="00C04944" w:rsidRDefault="00BD4094" w:rsidP="00A37FED">
      <w:pPr>
        <w:jc w:val="both"/>
        <w:rPr>
          <w:rFonts w:ascii="Arial" w:hAnsi="Arial" w:cs="Arial"/>
          <w:sz w:val="21"/>
          <w:szCs w:val="21"/>
        </w:rPr>
      </w:pPr>
      <w:r w:rsidRPr="00263373">
        <w:rPr>
          <w:rFonts w:ascii="Arial" w:hAnsi="Arial" w:cs="Arial"/>
          <w:b/>
          <w:bCs/>
          <w:sz w:val="21"/>
          <w:szCs w:val="21"/>
        </w:rPr>
        <w:t>VIII. Respeto a los Derechos Humanos:</w:t>
      </w:r>
      <w:r>
        <w:rPr>
          <w:rFonts w:ascii="Arial" w:hAnsi="Arial" w:cs="Arial"/>
          <w:sz w:val="21"/>
          <w:szCs w:val="21"/>
        </w:rPr>
        <w:t xml:space="preserve"> </w:t>
      </w:r>
      <w:r w:rsidRPr="00B579B0">
        <w:rPr>
          <w:rFonts w:ascii="Arial" w:hAnsi="Arial" w:cs="Arial"/>
          <w:sz w:val="21"/>
          <w:szCs w:val="21"/>
        </w:rPr>
        <w:t>Los servidores públicos</w:t>
      </w:r>
      <w:r>
        <w:rPr>
          <w:rFonts w:ascii="Arial" w:hAnsi="Arial" w:cs="Arial"/>
          <w:sz w:val="21"/>
          <w:szCs w:val="21"/>
        </w:rPr>
        <w:t xml:space="preserve"> respetan los derechos humanos, y en el ámbito de sus competencias y atribuciones, los garantizan, promueven y protegen de conformidad con los Principios de Universalidad que establece que los derechos humanos corresponden a toda persona por el simple hecho de serlo; de interdependencia que implica que los derechos humanos se encuentran vinculados intimidante entre sí; de Indivisibilidad que refiere que los derechos humanos</w:t>
      </w:r>
      <w:r w:rsidR="00263373">
        <w:rPr>
          <w:rFonts w:ascii="Arial" w:hAnsi="Arial" w:cs="Arial"/>
          <w:sz w:val="21"/>
          <w:szCs w:val="21"/>
        </w:rPr>
        <w:t xml:space="preserve"> conforman una totalidad, de tal forma que son complementarios e inseparables, y de progresividad que prevé que los derechos humanos están en constante evolución y bajo ninguna circunstancia se justifica un retroceso en su protección. </w:t>
      </w:r>
    </w:p>
    <w:p w14:paraId="1604F8CE" w14:textId="021C6CE4" w:rsidR="00223581" w:rsidRPr="00DB14CE" w:rsidRDefault="00223581" w:rsidP="00223581">
      <w:pPr>
        <w:jc w:val="center"/>
        <w:rPr>
          <w:rFonts w:ascii="Arial" w:hAnsi="Arial" w:cs="Arial"/>
          <w:b/>
          <w:bCs/>
        </w:rPr>
      </w:pPr>
      <w:r w:rsidRPr="00DB14CE">
        <w:rPr>
          <w:rFonts w:ascii="Arial" w:hAnsi="Arial" w:cs="Arial"/>
          <w:b/>
          <w:bCs/>
        </w:rPr>
        <w:t xml:space="preserve">CAPITULO </w:t>
      </w:r>
      <w:r>
        <w:rPr>
          <w:rFonts w:ascii="Arial" w:hAnsi="Arial" w:cs="Arial"/>
          <w:b/>
          <w:bCs/>
        </w:rPr>
        <w:t>I</w:t>
      </w:r>
      <w:r w:rsidRPr="00DB14CE">
        <w:rPr>
          <w:rFonts w:ascii="Arial" w:hAnsi="Arial" w:cs="Arial"/>
          <w:b/>
          <w:bCs/>
        </w:rPr>
        <w:t>I</w:t>
      </w:r>
      <w:r>
        <w:rPr>
          <w:rFonts w:ascii="Arial" w:hAnsi="Arial" w:cs="Arial"/>
          <w:b/>
          <w:bCs/>
        </w:rPr>
        <w:t>I</w:t>
      </w:r>
    </w:p>
    <w:p w14:paraId="57C9C0CA" w14:textId="74B3C78F" w:rsidR="00223581" w:rsidRDefault="00223581" w:rsidP="00223581">
      <w:pPr>
        <w:jc w:val="center"/>
        <w:rPr>
          <w:rFonts w:ascii="Arial" w:hAnsi="Arial" w:cs="Arial"/>
          <w:b/>
          <w:bCs/>
        </w:rPr>
      </w:pPr>
      <w:r>
        <w:rPr>
          <w:rFonts w:ascii="Arial" w:hAnsi="Arial" w:cs="Arial"/>
          <w:b/>
          <w:bCs/>
        </w:rPr>
        <w:lastRenderedPageBreak/>
        <w:t>DE LAS REGLAS DE INTEGRIDAD</w:t>
      </w:r>
    </w:p>
    <w:p w14:paraId="71F5E9EF" w14:textId="7541C3A4" w:rsidR="00223581" w:rsidRDefault="00223581" w:rsidP="00223581">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9</w:t>
      </w:r>
      <w:r w:rsidRPr="0010041B">
        <w:rPr>
          <w:rFonts w:ascii="Arial" w:hAnsi="Arial" w:cs="Arial"/>
          <w:b/>
          <w:bCs/>
          <w:sz w:val="21"/>
          <w:szCs w:val="21"/>
        </w:rPr>
        <w:t xml:space="preserve">. </w:t>
      </w:r>
      <w:r>
        <w:rPr>
          <w:rFonts w:ascii="Arial" w:hAnsi="Arial" w:cs="Arial"/>
          <w:sz w:val="21"/>
          <w:szCs w:val="21"/>
        </w:rPr>
        <w:t>Las reglas de integridad son acciones para delimitar las conductas de los servidores públicos en situaciones específicas, absteniéndose de participar en estas que pudieran afectar la seguridad, la independencia y la imparcialidad de su actuación pública, entendidas las siguientes:</w:t>
      </w:r>
    </w:p>
    <w:p w14:paraId="3635D6A6" w14:textId="1EF2F9B4" w:rsidR="009B580B" w:rsidRDefault="009B580B" w:rsidP="009B580B">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10</w:t>
      </w:r>
      <w:r w:rsidRPr="0010041B">
        <w:rPr>
          <w:rFonts w:ascii="Arial" w:hAnsi="Arial" w:cs="Arial"/>
          <w:b/>
          <w:bCs/>
          <w:sz w:val="21"/>
          <w:szCs w:val="21"/>
        </w:rPr>
        <w:t xml:space="preserve">. </w:t>
      </w:r>
      <w:r w:rsidRPr="00FF5BD2">
        <w:rPr>
          <w:rFonts w:ascii="Arial" w:hAnsi="Arial" w:cs="Arial"/>
          <w:b/>
          <w:bCs/>
          <w:sz w:val="21"/>
          <w:szCs w:val="21"/>
        </w:rPr>
        <w:t xml:space="preserve">Actuación </w:t>
      </w:r>
      <w:r w:rsidR="00FF5BD2" w:rsidRPr="00FF5BD2">
        <w:rPr>
          <w:rFonts w:ascii="Arial" w:hAnsi="Arial" w:cs="Arial"/>
          <w:b/>
          <w:bCs/>
          <w:sz w:val="21"/>
          <w:szCs w:val="21"/>
        </w:rPr>
        <w:t>Pública</w:t>
      </w:r>
      <w:r w:rsidRPr="00FF5BD2">
        <w:rPr>
          <w:rFonts w:ascii="Arial" w:hAnsi="Arial" w:cs="Arial"/>
          <w:b/>
          <w:bCs/>
          <w:sz w:val="21"/>
          <w:szCs w:val="21"/>
        </w:rPr>
        <w:t>.</w:t>
      </w:r>
      <w:r>
        <w:rPr>
          <w:rFonts w:ascii="Arial" w:hAnsi="Arial" w:cs="Arial"/>
          <w:sz w:val="21"/>
          <w:szCs w:val="21"/>
        </w:rPr>
        <w:t xml:space="preserve"> Los servidores públicos que desempeñen un empleo, cargo o comisión, deberán conducir su actuación con transparencia, honradez, lealtad, cooperación </w:t>
      </w:r>
      <w:r w:rsidR="00FF5BD2">
        <w:rPr>
          <w:rFonts w:ascii="Arial" w:hAnsi="Arial" w:cs="Arial"/>
          <w:sz w:val="21"/>
          <w:szCs w:val="21"/>
        </w:rPr>
        <w:t>y con una clara orientación al interés público. Se vulnera esta regla de carácter enunciativo y no limitativo, al incurrir con alguno de los siguientes supuestos:</w:t>
      </w:r>
      <w:r>
        <w:rPr>
          <w:rFonts w:ascii="Arial" w:hAnsi="Arial" w:cs="Arial"/>
          <w:sz w:val="21"/>
          <w:szCs w:val="21"/>
        </w:rPr>
        <w:t xml:space="preserve"> </w:t>
      </w:r>
    </w:p>
    <w:p w14:paraId="52E505DF" w14:textId="39C01B0C" w:rsidR="00FF5BD2" w:rsidRDefault="00FF5BD2" w:rsidP="00FF5BD2">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917C87">
        <w:rPr>
          <w:rFonts w:ascii="Arial" w:hAnsi="Arial" w:cs="Arial"/>
          <w:sz w:val="21"/>
          <w:szCs w:val="21"/>
        </w:rPr>
        <w:t xml:space="preserve">Abstenerse de ejercer las atribuciones y facultades que les impone el servicio </w:t>
      </w:r>
      <w:r w:rsidR="00FC2C82">
        <w:rPr>
          <w:rFonts w:ascii="Arial" w:hAnsi="Arial" w:cs="Arial"/>
          <w:sz w:val="21"/>
          <w:szCs w:val="21"/>
        </w:rPr>
        <w:t>público</w:t>
      </w:r>
      <w:r w:rsidR="00917C87">
        <w:rPr>
          <w:rFonts w:ascii="Arial" w:hAnsi="Arial" w:cs="Arial"/>
          <w:sz w:val="21"/>
          <w:szCs w:val="21"/>
        </w:rPr>
        <w:t xml:space="preserve"> y que les confieren los ordenamientos legales y normativos correspondientes;</w:t>
      </w:r>
    </w:p>
    <w:p w14:paraId="6AFE8CE7" w14:textId="12CEB77D" w:rsidR="00917C87" w:rsidRPr="00FF5BD2" w:rsidRDefault="00917C87" w:rsidP="00FF5BD2">
      <w:pPr>
        <w:jc w:val="both"/>
        <w:rPr>
          <w:rFonts w:ascii="Arial" w:hAnsi="Arial" w:cs="Arial"/>
          <w:sz w:val="21"/>
          <w:szCs w:val="21"/>
        </w:rPr>
      </w:pPr>
      <w:r>
        <w:rPr>
          <w:rFonts w:ascii="Arial" w:hAnsi="Arial" w:cs="Arial"/>
          <w:sz w:val="21"/>
          <w:szCs w:val="21"/>
        </w:rPr>
        <w:t>II. Adquirir para si o para terceros, bienes o servicios de personas u organizaciones beneficiadas con programas o contratos gubernamentales, aun precio notoriamente inferior o bajo condiciones de crédito favorables, distintas a las del mercado;</w:t>
      </w:r>
    </w:p>
    <w:p w14:paraId="1BBED048" w14:textId="0D8DABF6" w:rsidR="00AB1755" w:rsidRDefault="00F141F3" w:rsidP="00630D3F">
      <w:pPr>
        <w:jc w:val="both"/>
        <w:rPr>
          <w:rFonts w:ascii="Arial" w:hAnsi="Arial" w:cs="Arial"/>
          <w:sz w:val="21"/>
          <w:szCs w:val="21"/>
        </w:rPr>
      </w:pPr>
      <w:r>
        <w:rPr>
          <w:rFonts w:ascii="Arial" w:hAnsi="Arial" w:cs="Arial"/>
          <w:sz w:val="21"/>
          <w:szCs w:val="21"/>
        </w:rPr>
        <w:t>III. Favorecer o ayudar a otras personas u organizaciones a cambio o bajo la promesa de recibir dinero, dadivas, obsequios, regalos o beneficios personales o para terceros;</w:t>
      </w:r>
    </w:p>
    <w:p w14:paraId="28BEF487" w14:textId="77777777" w:rsidR="00F141F3" w:rsidRDefault="00F141F3" w:rsidP="00630D3F">
      <w:pPr>
        <w:jc w:val="both"/>
        <w:rPr>
          <w:rFonts w:ascii="Arial" w:hAnsi="Arial" w:cs="Arial"/>
          <w:sz w:val="21"/>
          <w:szCs w:val="21"/>
        </w:rPr>
      </w:pPr>
      <w:r>
        <w:rPr>
          <w:rFonts w:ascii="Arial" w:hAnsi="Arial" w:cs="Arial"/>
          <w:sz w:val="21"/>
          <w:szCs w:val="21"/>
        </w:rPr>
        <w:t>IV. Utilizar las atribuciones de su empleo, cargo, comisión o funciones para beneficio personal o de terceros;</w:t>
      </w:r>
    </w:p>
    <w:p w14:paraId="5BCFF831" w14:textId="77777777" w:rsidR="002B5B60" w:rsidRDefault="00F141F3" w:rsidP="00630D3F">
      <w:pPr>
        <w:jc w:val="both"/>
        <w:rPr>
          <w:rFonts w:ascii="Arial" w:hAnsi="Arial" w:cs="Arial"/>
          <w:sz w:val="21"/>
          <w:szCs w:val="21"/>
        </w:rPr>
      </w:pPr>
      <w:r>
        <w:rPr>
          <w:rFonts w:ascii="Arial" w:hAnsi="Arial" w:cs="Arial"/>
          <w:sz w:val="21"/>
          <w:szCs w:val="21"/>
        </w:rPr>
        <w:t>V. Ignorar las recomendaciones de los organismos públicos protectores de los derechos humanos y de prevención de la discriminación, u obstruir alguna investigación por violaciones en esta materia;</w:t>
      </w:r>
    </w:p>
    <w:p w14:paraId="2B391E6A" w14:textId="31A64297" w:rsidR="00F141F3" w:rsidRDefault="002B5B60" w:rsidP="00630D3F">
      <w:pPr>
        <w:jc w:val="both"/>
        <w:rPr>
          <w:rFonts w:ascii="Arial" w:hAnsi="Arial" w:cs="Arial"/>
          <w:sz w:val="21"/>
          <w:szCs w:val="21"/>
        </w:rPr>
      </w:pPr>
      <w:r>
        <w:rPr>
          <w:rFonts w:ascii="Arial" w:hAnsi="Arial" w:cs="Arial"/>
          <w:sz w:val="21"/>
          <w:szCs w:val="21"/>
        </w:rPr>
        <w:t>VI. Hacer proselitismo en su jornada laboral u orientar su desempeño laboral hacia preferencias políticas electorales;</w:t>
      </w:r>
      <w:r w:rsidR="00F141F3">
        <w:rPr>
          <w:rFonts w:ascii="Arial" w:hAnsi="Arial" w:cs="Arial"/>
          <w:sz w:val="21"/>
          <w:szCs w:val="21"/>
        </w:rPr>
        <w:t xml:space="preserve"> </w:t>
      </w:r>
    </w:p>
    <w:p w14:paraId="3340134C" w14:textId="15EB72E2" w:rsidR="00E55AD2" w:rsidRDefault="00E55AD2" w:rsidP="00630D3F">
      <w:pPr>
        <w:jc w:val="both"/>
        <w:rPr>
          <w:rFonts w:ascii="Arial" w:hAnsi="Arial" w:cs="Arial"/>
          <w:sz w:val="21"/>
          <w:szCs w:val="21"/>
        </w:rPr>
      </w:pPr>
      <w:r>
        <w:rPr>
          <w:rFonts w:ascii="Arial" w:hAnsi="Arial" w:cs="Arial"/>
          <w:sz w:val="21"/>
          <w:szCs w:val="21"/>
        </w:rPr>
        <w:t>VII. Utilizar recursos humanos, materiales o financieros institucionales para fines distintos a los asignados;</w:t>
      </w:r>
    </w:p>
    <w:p w14:paraId="7EA52B63" w14:textId="2E22CD54" w:rsidR="00E55AD2" w:rsidRDefault="00E55AD2" w:rsidP="00630D3F">
      <w:pPr>
        <w:jc w:val="both"/>
        <w:rPr>
          <w:rFonts w:ascii="Arial" w:hAnsi="Arial" w:cs="Arial"/>
          <w:sz w:val="21"/>
          <w:szCs w:val="21"/>
        </w:rPr>
      </w:pPr>
      <w:r>
        <w:rPr>
          <w:rFonts w:ascii="Arial" w:hAnsi="Arial" w:cs="Arial"/>
          <w:sz w:val="21"/>
          <w:szCs w:val="21"/>
        </w:rPr>
        <w:t>VIII. Obstruir la presentación de denuncias administrativas, penales o políticas, por parte de compañeros de trabajo, subordinados o de ciudadanos en general;</w:t>
      </w:r>
    </w:p>
    <w:p w14:paraId="137C8996" w14:textId="78526724" w:rsidR="00E55AD2" w:rsidRDefault="00E55AD2" w:rsidP="00630D3F">
      <w:pPr>
        <w:jc w:val="both"/>
        <w:rPr>
          <w:rFonts w:ascii="Arial" w:hAnsi="Arial" w:cs="Arial"/>
          <w:sz w:val="21"/>
          <w:szCs w:val="21"/>
        </w:rPr>
      </w:pPr>
      <w:r>
        <w:rPr>
          <w:rFonts w:ascii="Arial" w:hAnsi="Arial" w:cs="Arial"/>
          <w:sz w:val="21"/>
          <w:szCs w:val="21"/>
        </w:rPr>
        <w:t>IX. Asignar o delegar responsabilidades y funciones sin apegarse a las disposiciones normativas aplicables;</w:t>
      </w:r>
    </w:p>
    <w:p w14:paraId="52CD13FA" w14:textId="7FDFE4E7" w:rsidR="00E55AD2" w:rsidRDefault="00E55AD2" w:rsidP="00630D3F">
      <w:pPr>
        <w:jc w:val="both"/>
        <w:rPr>
          <w:rFonts w:ascii="Arial" w:hAnsi="Arial" w:cs="Arial"/>
          <w:sz w:val="21"/>
          <w:szCs w:val="21"/>
        </w:rPr>
      </w:pPr>
      <w:r>
        <w:rPr>
          <w:rFonts w:ascii="Arial" w:hAnsi="Arial" w:cs="Arial"/>
          <w:sz w:val="21"/>
          <w:szCs w:val="21"/>
        </w:rPr>
        <w:t>X. Permitir que servidores públicos subordinados incumplan total o parcialmente con su jornada u horario laboral;</w:t>
      </w:r>
    </w:p>
    <w:p w14:paraId="5951F3A1" w14:textId="4986DC8E" w:rsidR="00E55AD2" w:rsidRDefault="00E55AD2" w:rsidP="00630D3F">
      <w:pPr>
        <w:jc w:val="both"/>
        <w:rPr>
          <w:rFonts w:ascii="Arial" w:hAnsi="Arial" w:cs="Arial"/>
          <w:sz w:val="21"/>
          <w:szCs w:val="21"/>
        </w:rPr>
      </w:pPr>
      <w:r>
        <w:rPr>
          <w:rFonts w:ascii="Arial" w:hAnsi="Arial" w:cs="Arial"/>
          <w:sz w:val="21"/>
          <w:szCs w:val="21"/>
        </w:rPr>
        <w:t>XI. Realizar cualquier tipo de discriminación tanto a otros servidores públicos como a toda persona en general;</w:t>
      </w:r>
    </w:p>
    <w:p w14:paraId="75BDCB85" w14:textId="16B4A347" w:rsidR="00E55AD2" w:rsidRDefault="00E55AD2" w:rsidP="00630D3F">
      <w:pPr>
        <w:jc w:val="both"/>
        <w:rPr>
          <w:rFonts w:ascii="Arial" w:hAnsi="Arial" w:cs="Arial"/>
          <w:sz w:val="21"/>
          <w:szCs w:val="21"/>
        </w:rPr>
      </w:pPr>
      <w:r>
        <w:rPr>
          <w:rFonts w:ascii="Arial" w:hAnsi="Arial" w:cs="Arial"/>
          <w:sz w:val="21"/>
          <w:szCs w:val="21"/>
        </w:rPr>
        <w:t xml:space="preserve">XII. Actuar como abogado o procurador en juicios de carácter penal, civil, mercantil o laboral que se promuevan en contra de instituciones </w:t>
      </w:r>
      <w:r w:rsidR="00FC2C82">
        <w:rPr>
          <w:rFonts w:ascii="Arial" w:hAnsi="Arial" w:cs="Arial"/>
          <w:sz w:val="21"/>
          <w:szCs w:val="21"/>
        </w:rPr>
        <w:t>públicas</w:t>
      </w:r>
      <w:r>
        <w:rPr>
          <w:rFonts w:ascii="Arial" w:hAnsi="Arial" w:cs="Arial"/>
          <w:sz w:val="21"/>
          <w:szCs w:val="21"/>
        </w:rPr>
        <w:t xml:space="preserve"> de cualquiera de los tres </w:t>
      </w:r>
      <w:r w:rsidR="00FC2C82">
        <w:rPr>
          <w:rFonts w:ascii="Arial" w:hAnsi="Arial" w:cs="Arial"/>
          <w:sz w:val="21"/>
          <w:szCs w:val="21"/>
        </w:rPr>
        <w:t>órdenes</w:t>
      </w:r>
      <w:r>
        <w:rPr>
          <w:rFonts w:ascii="Arial" w:hAnsi="Arial" w:cs="Arial"/>
          <w:sz w:val="21"/>
          <w:szCs w:val="21"/>
        </w:rPr>
        <w:t xml:space="preserve"> y niveles de gobierno;</w:t>
      </w:r>
    </w:p>
    <w:p w14:paraId="5EEEC463" w14:textId="0612C602" w:rsidR="00E55AD2" w:rsidRDefault="00E55AD2" w:rsidP="00630D3F">
      <w:pPr>
        <w:jc w:val="both"/>
        <w:rPr>
          <w:rFonts w:ascii="Arial" w:hAnsi="Arial" w:cs="Arial"/>
          <w:sz w:val="21"/>
          <w:szCs w:val="21"/>
        </w:rPr>
      </w:pPr>
      <w:r>
        <w:rPr>
          <w:rFonts w:ascii="Arial" w:hAnsi="Arial" w:cs="Arial"/>
          <w:sz w:val="21"/>
          <w:szCs w:val="21"/>
        </w:rPr>
        <w:t>XIII. Dejar de establecer medidas preventivas al momento de ser informado por escrito como superior jerárquico, de una posible situación de riesgo o de conflicto de interés:</w:t>
      </w:r>
    </w:p>
    <w:p w14:paraId="1F9F093A" w14:textId="27CD85F0" w:rsidR="00E55AD2" w:rsidRDefault="00E55AD2" w:rsidP="00630D3F">
      <w:pPr>
        <w:jc w:val="both"/>
        <w:rPr>
          <w:rFonts w:ascii="Arial" w:hAnsi="Arial" w:cs="Arial"/>
          <w:sz w:val="21"/>
          <w:szCs w:val="21"/>
        </w:rPr>
      </w:pPr>
      <w:r>
        <w:rPr>
          <w:rFonts w:ascii="Arial" w:hAnsi="Arial" w:cs="Arial"/>
          <w:sz w:val="21"/>
          <w:szCs w:val="21"/>
        </w:rPr>
        <w:t xml:space="preserve">XIV. Hostigar, </w:t>
      </w:r>
      <w:r w:rsidR="00D26BDB">
        <w:rPr>
          <w:rFonts w:ascii="Arial" w:hAnsi="Arial" w:cs="Arial"/>
          <w:sz w:val="21"/>
          <w:szCs w:val="21"/>
        </w:rPr>
        <w:t>agredir, amedrentar, acosar, intimidar, extorsionar o amenazar a personal subordinado o compañeros de trabajo;</w:t>
      </w:r>
    </w:p>
    <w:p w14:paraId="70C01F53" w14:textId="2EF86C50" w:rsidR="00D26BDB" w:rsidRDefault="00790F91" w:rsidP="00630D3F">
      <w:pPr>
        <w:jc w:val="both"/>
        <w:rPr>
          <w:rFonts w:ascii="Arial" w:hAnsi="Arial" w:cs="Arial"/>
          <w:sz w:val="21"/>
          <w:szCs w:val="21"/>
        </w:rPr>
      </w:pPr>
      <w:r>
        <w:rPr>
          <w:rFonts w:ascii="Arial" w:hAnsi="Arial" w:cs="Arial"/>
          <w:sz w:val="21"/>
          <w:szCs w:val="21"/>
        </w:rPr>
        <w:lastRenderedPageBreak/>
        <w:t xml:space="preserve">XV. Desempeñar dos o </w:t>
      </w:r>
      <w:r w:rsidR="00FC2C82">
        <w:rPr>
          <w:rFonts w:ascii="Arial" w:hAnsi="Arial" w:cs="Arial"/>
          <w:sz w:val="21"/>
          <w:szCs w:val="21"/>
        </w:rPr>
        <w:t>más</w:t>
      </w:r>
      <w:r>
        <w:rPr>
          <w:rFonts w:ascii="Arial" w:hAnsi="Arial" w:cs="Arial"/>
          <w:sz w:val="21"/>
          <w:szCs w:val="21"/>
        </w:rPr>
        <w:t xml:space="preserve"> puestos o celebrar 2 o más contratos de prestación de servicios profesionales o la combinación de unos con otros, sin contar con dictamen de compatibilidad;</w:t>
      </w:r>
    </w:p>
    <w:p w14:paraId="5765C9E6" w14:textId="4FE9F35C" w:rsidR="00790F91" w:rsidRDefault="00790F91" w:rsidP="00630D3F">
      <w:pPr>
        <w:jc w:val="both"/>
        <w:rPr>
          <w:rFonts w:ascii="Arial" w:hAnsi="Arial" w:cs="Arial"/>
          <w:sz w:val="21"/>
          <w:szCs w:val="21"/>
        </w:rPr>
      </w:pPr>
      <w:r>
        <w:rPr>
          <w:rFonts w:ascii="Arial" w:hAnsi="Arial" w:cs="Arial"/>
          <w:sz w:val="21"/>
          <w:szCs w:val="21"/>
        </w:rPr>
        <w:t xml:space="preserve">XVI. Dejar </w:t>
      </w:r>
      <w:r w:rsidR="009E5B13">
        <w:rPr>
          <w:rFonts w:ascii="Arial" w:hAnsi="Arial" w:cs="Arial"/>
          <w:sz w:val="21"/>
          <w:szCs w:val="21"/>
        </w:rPr>
        <w:t>de colaborar con otros servidores públicos y de propiciar el trabajo en equipo para alcanzar los objetivos comunes previstos en los planes y programas gubernamentales;</w:t>
      </w:r>
    </w:p>
    <w:p w14:paraId="2F31B9CD" w14:textId="39F645EC" w:rsidR="009E5B13" w:rsidRDefault="009E5B13" w:rsidP="00630D3F">
      <w:pPr>
        <w:jc w:val="both"/>
        <w:rPr>
          <w:rFonts w:ascii="Arial" w:hAnsi="Arial" w:cs="Arial"/>
          <w:sz w:val="21"/>
          <w:szCs w:val="21"/>
        </w:rPr>
      </w:pPr>
      <w:r>
        <w:rPr>
          <w:rFonts w:ascii="Arial" w:hAnsi="Arial" w:cs="Arial"/>
          <w:sz w:val="21"/>
          <w:szCs w:val="21"/>
        </w:rPr>
        <w:t>XVII. Obstruir u obstaculizar la generación de soluciones a dificultades que se presenten para la consecución de las metas previstas en los planes y programas gubernamentales;</w:t>
      </w:r>
    </w:p>
    <w:p w14:paraId="73125614" w14:textId="696DE6D5" w:rsidR="009E5B13" w:rsidRDefault="009E5B13" w:rsidP="00630D3F">
      <w:pPr>
        <w:jc w:val="both"/>
        <w:rPr>
          <w:rFonts w:ascii="Arial" w:hAnsi="Arial" w:cs="Arial"/>
          <w:sz w:val="21"/>
          <w:szCs w:val="21"/>
        </w:rPr>
      </w:pPr>
      <w:r>
        <w:rPr>
          <w:rFonts w:ascii="Arial" w:hAnsi="Arial" w:cs="Arial"/>
          <w:sz w:val="21"/>
          <w:szCs w:val="21"/>
        </w:rPr>
        <w:t>XVIII. E</w:t>
      </w:r>
      <w:r w:rsidR="0094435C">
        <w:rPr>
          <w:rFonts w:ascii="Arial" w:hAnsi="Arial" w:cs="Arial"/>
          <w:sz w:val="21"/>
          <w:szCs w:val="21"/>
        </w:rPr>
        <w:t>vitar conducirse bajo criterios de austeridad, sencillez y uso apropiado de los bienes y medios que disponga con motivo del ejercicio del cargo público; y</w:t>
      </w:r>
    </w:p>
    <w:p w14:paraId="11B7D3BF" w14:textId="43ED394C" w:rsidR="0094435C" w:rsidRDefault="0094435C" w:rsidP="00630D3F">
      <w:pPr>
        <w:jc w:val="both"/>
        <w:rPr>
          <w:rFonts w:ascii="Arial" w:hAnsi="Arial" w:cs="Arial"/>
          <w:sz w:val="21"/>
          <w:szCs w:val="21"/>
        </w:rPr>
      </w:pPr>
      <w:r>
        <w:rPr>
          <w:rFonts w:ascii="Arial" w:hAnsi="Arial" w:cs="Arial"/>
          <w:sz w:val="21"/>
          <w:szCs w:val="21"/>
        </w:rPr>
        <w:t xml:space="preserve">XIX. Utilizar o hacer uso de documentos falsos de carácter </w:t>
      </w:r>
      <w:r w:rsidR="00D53FA6">
        <w:rPr>
          <w:rFonts w:ascii="Arial" w:hAnsi="Arial" w:cs="Arial"/>
          <w:sz w:val="21"/>
          <w:szCs w:val="21"/>
        </w:rPr>
        <w:t>público</w:t>
      </w:r>
      <w:r>
        <w:rPr>
          <w:rFonts w:ascii="Arial" w:hAnsi="Arial" w:cs="Arial"/>
          <w:sz w:val="21"/>
          <w:szCs w:val="21"/>
        </w:rPr>
        <w:t xml:space="preserve"> o privado, con los que acrediten alguna o algunas ramas de la ciencia, profesión, estudio técnico o arte para el ejercicio del servicio público.</w:t>
      </w:r>
    </w:p>
    <w:p w14:paraId="4FF86C1C" w14:textId="338845D6" w:rsidR="005F0001" w:rsidRDefault="005F0001" w:rsidP="005F0001">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11</w:t>
      </w:r>
      <w:r w:rsidRPr="0010041B">
        <w:rPr>
          <w:rFonts w:ascii="Arial" w:hAnsi="Arial" w:cs="Arial"/>
          <w:b/>
          <w:bCs/>
          <w:sz w:val="21"/>
          <w:szCs w:val="21"/>
        </w:rPr>
        <w:t xml:space="preserve">. </w:t>
      </w:r>
      <w:r>
        <w:rPr>
          <w:rFonts w:ascii="Arial" w:hAnsi="Arial" w:cs="Arial"/>
          <w:b/>
          <w:bCs/>
          <w:sz w:val="21"/>
          <w:szCs w:val="21"/>
        </w:rPr>
        <w:t>Inform</w:t>
      </w:r>
      <w:r w:rsidRPr="00FF5BD2">
        <w:rPr>
          <w:rFonts w:ascii="Arial" w:hAnsi="Arial" w:cs="Arial"/>
          <w:b/>
          <w:bCs/>
          <w:sz w:val="21"/>
          <w:szCs w:val="21"/>
        </w:rPr>
        <w:t>ación Pública.</w:t>
      </w:r>
      <w:r>
        <w:rPr>
          <w:rFonts w:ascii="Arial" w:hAnsi="Arial" w:cs="Arial"/>
          <w:sz w:val="21"/>
          <w:szCs w:val="21"/>
        </w:rPr>
        <w:t xml:space="preserve"> Los servidores públicos que tienen bajo su responsabilidad Información </w:t>
      </w:r>
      <w:r w:rsidR="00FC2C82">
        <w:rPr>
          <w:rFonts w:ascii="Arial" w:hAnsi="Arial" w:cs="Arial"/>
          <w:sz w:val="21"/>
          <w:szCs w:val="21"/>
        </w:rPr>
        <w:t>Pública</w:t>
      </w:r>
      <w:r>
        <w:rPr>
          <w:rFonts w:ascii="Arial" w:hAnsi="Arial" w:cs="Arial"/>
          <w:sz w:val="21"/>
          <w:szCs w:val="21"/>
        </w:rPr>
        <w:t xml:space="preserve"> deberán conducir su actuación conforme al principio de transparencia; asimismo, tendrán la obligación de resguardar la documentación e información gubernamental.</w:t>
      </w:r>
    </w:p>
    <w:p w14:paraId="37E337BF" w14:textId="4EA5F6C3" w:rsidR="005F0001" w:rsidRDefault="005F0001" w:rsidP="005F0001">
      <w:pPr>
        <w:jc w:val="both"/>
        <w:rPr>
          <w:rFonts w:ascii="Arial" w:hAnsi="Arial" w:cs="Arial"/>
          <w:sz w:val="21"/>
          <w:szCs w:val="21"/>
        </w:rPr>
      </w:pPr>
      <w:r>
        <w:rPr>
          <w:rFonts w:ascii="Arial" w:hAnsi="Arial" w:cs="Arial"/>
          <w:sz w:val="21"/>
          <w:szCs w:val="21"/>
        </w:rPr>
        <w:t xml:space="preserve">Se vulnera esta regla de carácter enunciativo y no limitativo, al incurrir con alguno de los siguientes supuestos: </w:t>
      </w:r>
    </w:p>
    <w:p w14:paraId="22DE7B89" w14:textId="74BF2FDE" w:rsidR="005F0001" w:rsidRDefault="005F0001" w:rsidP="005F0001">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Asumir actitudes intimidatorias frente a las personas que requieren de orientación para la presentación de una solicitud de acceso a información </w:t>
      </w:r>
      <w:r w:rsidR="00007EFC">
        <w:rPr>
          <w:rFonts w:ascii="Arial" w:hAnsi="Arial" w:cs="Arial"/>
          <w:sz w:val="21"/>
          <w:szCs w:val="21"/>
        </w:rPr>
        <w:t>pública</w:t>
      </w:r>
      <w:r>
        <w:rPr>
          <w:rFonts w:ascii="Arial" w:hAnsi="Arial" w:cs="Arial"/>
          <w:sz w:val="21"/>
          <w:szCs w:val="21"/>
        </w:rPr>
        <w:t>;</w:t>
      </w:r>
    </w:p>
    <w:p w14:paraId="4C35EA2C" w14:textId="28295255" w:rsidR="005F0001" w:rsidRPr="00FF5BD2" w:rsidRDefault="005F0001" w:rsidP="005F0001">
      <w:pPr>
        <w:jc w:val="both"/>
        <w:rPr>
          <w:rFonts w:ascii="Arial" w:hAnsi="Arial" w:cs="Arial"/>
          <w:sz w:val="21"/>
          <w:szCs w:val="21"/>
        </w:rPr>
      </w:pPr>
      <w:r>
        <w:rPr>
          <w:rFonts w:ascii="Arial" w:hAnsi="Arial" w:cs="Arial"/>
          <w:sz w:val="21"/>
          <w:szCs w:val="21"/>
        </w:rPr>
        <w:t>II. Retrasar de manera negligente las actividades que permitan atender de forma ágil y expedita las solicitudes de acceso a información pública;</w:t>
      </w:r>
    </w:p>
    <w:p w14:paraId="4B6564B0" w14:textId="79F5FF10" w:rsidR="005F0001" w:rsidRDefault="005F0001" w:rsidP="005F0001">
      <w:pPr>
        <w:jc w:val="both"/>
        <w:rPr>
          <w:rFonts w:ascii="Arial" w:hAnsi="Arial" w:cs="Arial"/>
          <w:sz w:val="21"/>
          <w:szCs w:val="21"/>
        </w:rPr>
      </w:pPr>
      <w:r>
        <w:rPr>
          <w:rFonts w:ascii="Arial" w:hAnsi="Arial" w:cs="Arial"/>
          <w:sz w:val="21"/>
          <w:szCs w:val="21"/>
        </w:rPr>
        <w:t>III. Declarar la incompetencia para la atención de una solicitud de acceso a la información pública, a pesar de contar con atribuciones o facultades legales o normativas;</w:t>
      </w:r>
    </w:p>
    <w:p w14:paraId="0BD49174" w14:textId="723D75BB" w:rsidR="005F0001" w:rsidRDefault="005F0001" w:rsidP="005F0001">
      <w:pPr>
        <w:jc w:val="both"/>
        <w:rPr>
          <w:rFonts w:ascii="Arial" w:hAnsi="Arial" w:cs="Arial"/>
          <w:sz w:val="21"/>
          <w:szCs w:val="21"/>
        </w:rPr>
      </w:pPr>
      <w:r>
        <w:rPr>
          <w:rFonts w:ascii="Arial" w:hAnsi="Arial" w:cs="Arial"/>
          <w:sz w:val="21"/>
          <w:szCs w:val="21"/>
        </w:rPr>
        <w:t>IV. Declarar la inexistencia de información o documentación pública, sin realizar una búsqueda exhaustiva en los expedientes y archivos institucionales bajo su resguardo;</w:t>
      </w:r>
    </w:p>
    <w:p w14:paraId="74DCB6A0" w14:textId="4EAA7D21" w:rsidR="005F0001" w:rsidRDefault="005F0001" w:rsidP="005F0001">
      <w:pPr>
        <w:jc w:val="both"/>
        <w:rPr>
          <w:rFonts w:ascii="Arial" w:hAnsi="Arial" w:cs="Arial"/>
          <w:sz w:val="21"/>
          <w:szCs w:val="21"/>
        </w:rPr>
      </w:pPr>
      <w:r>
        <w:rPr>
          <w:rFonts w:ascii="Arial" w:hAnsi="Arial" w:cs="Arial"/>
          <w:sz w:val="21"/>
          <w:szCs w:val="21"/>
        </w:rPr>
        <w:t>V. Ocultar información y documentación publica en archivos personales, ya sea dentro o fuera de los espacios institucionales;</w:t>
      </w:r>
    </w:p>
    <w:p w14:paraId="52570DC3" w14:textId="76784A62" w:rsidR="005F0001" w:rsidRDefault="005F0001" w:rsidP="005F0001">
      <w:pPr>
        <w:jc w:val="both"/>
        <w:rPr>
          <w:rFonts w:ascii="Arial" w:hAnsi="Arial" w:cs="Arial"/>
          <w:sz w:val="21"/>
          <w:szCs w:val="21"/>
        </w:rPr>
      </w:pPr>
      <w:r>
        <w:rPr>
          <w:rFonts w:ascii="Arial" w:hAnsi="Arial" w:cs="Arial"/>
          <w:sz w:val="21"/>
          <w:szCs w:val="21"/>
        </w:rPr>
        <w:t xml:space="preserve">VI. </w:t>
      </w:r>
      <w:r w:rsidR="001D5BD2">
        <w:rPr>
          <w:rFonts w:ascii="Arial" w:hAnsi="Arial" w:cs="Arial"/>
          <w:sz w:val="21"/>
          <w:szCs w:val="21"/>
        </w:rPr>
        <w:t xml:space="preserve">Alterar, ocultar o eliminar de manera deliberada, información </w:t>
      </w:r>
      <w:r w:rsidR="00007EFC">
        <w:rPr>
          <w:rFonts w:ascii="Arial" w:hAnsi="Arial" w:cs="Arial"/>
          <w:sz w:val="21"/>
          <w:szCs w:val="21"/>
        </w:rPr>
        <w:t>pública</w:t>
      </w:r>
      <w:r>
        <w:rPr>
          <w:rFonts w:ascii="Arial" w:hAnsi="Arial" w:cs="Arial"/>
          <w:sz w:val="21"/>
          <w:szCs w:val="21"/>
        </w:rPr>
        <w:t xml:space="preserve">; </w:t>
      </w:r>
    </w:p>
    <w:p w14:paraId="70B7D292" w14:textId="68CAADA1" w:rsidR="005F0001" w:rsidRDefault="005F0001" w:rsidP="005F0001">
      <w:pPr>
        <w:jc w:val="both"/>
        <w:rPr>
          <w:rFonts w:ascii="Arial" w:hAnsi="Arial" w:cs="Arial"/>
          <w:sz w:val="21"/>
          <w:szCs w:val="21"/>
        </w:rPr>
      </w:pPr>
      <w:r>
        <w:rPr>
          <w:rFonts w:ascii="Arial" w:hAnsi="Arial" w:cs="Arial"/>
          <w:sz w:val="21"/>
          <w:szCs w:val="21"/>
        </w:rPr>
        <w:t xml:space="preserve">VII. </w:t>
      </w:r>
      <w:r w:rsidR="00007EFC">
        <w:rPr>
          <w:rFonts w:ascii="Arial" w:hAnsi="Arial" w:cs="Arial"/>
          <w:sz w:val="21"/>
          <w:szCs w:val="21"/>
        </w:rPr>
        <w:t>Permitir o facilitar la sustracción, destrucción o utilización indebida, de información o documentación pública</w:t>
      </w:r>
      <w:r>
        <w:rPr>
          <w:rFonts w:ascii="Arial" w:hAnsi="Arial" w:cs="Arial"/>
          <w:sz w:val="21"/>
          <w:szCs w:val="21"/>
        </w:rPr>
        <w:t>;</w:t>
      </w:r>
    </w:p>
    <w:p w14:paraId="571617FC" w14:textId="3D281414" w:rsidR="005F0001" w:rsidRDefault="005F0001" w:rsidP="005F0001">
      <w:pPr>
        <w:jc w:val="both"/>
        <w:rPr>
          <w:rFonts w:ascii="Arial" w:hAnsi="Arial" w:cs="Arial"/>
          <w:sz w:val="21"/>
          <w:szCs w:val="21"/>
        </w:rPr>
      </w:pPr>
      <w:r>
        <w:rPr>
          <w:rFonts w:ascii="Arial" w:hAnsi="Arial" w:cs="Arial"/>
          <w:sz w:val="21"/>
          <w:szCs w:val="21"/>
        </w:rPr>
        <w:t xml:space="preserve">VIII. </w:t>
      </w:r>
      <w:r w:rsidR="00007EFC">
        <w:rPr>
          <w:rFonts w:ascii="Arial" w:hAnsi="Arial" w:cs="Arial"/>
          <w:sz w:val="21"/>
          <w:szCs w:val="21"/>
        </w:rPr>
        <w:t>Proporcionar indebidamente documentación e información confidencial o reservada</w:t>
      </w:r>
      <w:r>
        <w:rPr>
          <w:rFonts w:ascii="Arial" w:hAnsi="Arial" w:cs="Arial"/>
          <w:sz w:val="21"/>
          <w:szCs w:val="21"/>
        </w:rPr>
        <w:t>;</w:t>
      </w:r>
    </w:p>
    <w:p w14:paraId="05A2FC96" w14:textId="1CCE86D7" w:rsidR="005F0001" w:rsidRDefault="005F0001" w:rsidP="005F0001">
      <w:pPr>
        <w:jc w:val="both"/>
        <w:rPr>
          <w:rFonts w:ascii="Arial" w:hAnsi="Arial" w:cs="Arial"/>
          <w:sz w:val="21"/>
          <w:szCs w:val="21"/>
        </w:rPr>
      </w:pPr>
      <w:r>
        <w:rPr>
          <w:rFonts w:ascii="Arial" w:hAnsi="Arial" w:cs="Arial"/>
          <w:sz w:val="21"/>
          <w:szCs w:val="21"/>
        </w:rPr>
        <w:t xml:space="preserve">IX. </w:t>
      </w:r>
      <w:r w:rsidR="00007EFC">
        <w:rPr>
          <w:rFonts w:ascii="Arial" w:hAnsi="Arial" w:cs="Arial"/>
          <w:sz w:val="21"/>
          <w:szCs w:val="21"/>
        </w:rPr>
        <w:t>Utilizar con fines lucrativos las bases de datos a las que tenga acceso o que haya obtenido con motivo de su empleo, cargo, comisión o funciones</w:t>
      </w:r>
      <w:r>
        <w:rPr>
          <w:rFonts w:ascii="Arial" w:hAnsi="Arial" w:cs="Arial"/>
          <w:sz w:val="21"/>
          <w:szCs w:val="21"/>
        </w:rPr>
        <w:t>;</w:t>
      </w:r>
    </w:p>
    <w:p w14:paraId="58C0B865" w14:textId="3AC78334" w:rsidR="005F0001" w:rsidRDefault="005F0001" w:rsidP="005F0001">
      <w:pPr>
        <w:jc w:val="both"/>
        <w:rPr>
          <w:rFonts w:ascii="Arial" w:hAnsi="Arial" w:cs="Arial"/>
          <w:sz w:val="21"/>
          <w:szCs w:val="21"/>
        </w:rPr>
      </w:pPr>
      <w:r>
        <w:rPr>
          <w:rFonts w:ascii="Arial" w:hAnsi="Arial" w:cs="Arial"/>
          <w:sz w:val="21"/>
          <w:szCs w:val="21"/>
        </w:rPr>
        <w:t xml:space="preserve">X. </w:t>
      </w:r>
      <w:r w:rsidR="00007EFC">
        <w:rPr>
          <w:rFonts w:ascii="Arial" w:hAnsi="Arial" w:cs="Arial"/>
          <w:sz w:val="21"/>
          <w:szCs w:val="21"/>
        </w:rPr>
        <w:t>Obstaculizar las actividades para la identificación, generación, procesamiento, difusión y evaluación de la información en materia de transparencia proactiva y gobierno abierto</w:t>
      </w:r>
      <w:r>
        <w:rPr>
          <w:rFonts w:ascii="Arial" w:hAnsi="Arial" w:cs="Arial"/>
          <w:sz w:val="21"/>
          <w:szCs w:val="21"/>
        </w:rPr>
        <w:t>;</w:t>
      </w:r>
      <w:r w:rsidR="00007EFC">
        <w:rPr>
          <w:rFonts w:ascii="Arial" w:hAnsi="Arial" w:cs="Arial"/>
          <w:sz w:val="21"/>
          <w:szCs w:val="21"/>
        </w:rPr>
        <w:t xml:space="preserve"> y</w:t>
      </w:r>
    </w:p>
    <w:p w14:paraId="746ED37B" w14:textId="3A3C3402" w:rsidR="005F0001" w:rsidRDefault="005F0001" w:rsidP="005F0001">
      <w:pPr>
        <w:jc w:val="both"/>
        <w:rPr>
          <w:rFonts w:ascii="Arial" w:hAnsi="Arial" w:cs="Arial"/>
          <w:sz w:val="21"/>
          <w:szCs w:val="21"/>
        </w:rPr>
      </w:pPr>
      <w:r>
        <w:rPr>
          <w:rFonts w:ascii="Arial" w:hAnsi="Arial" w:cs="Arial"/>
          <w:sz w:val="21"/>
          <w:szCs w:val="21"/>
        </w:rPr>
        <w:t xml:space="preserve">XI. </w:t>
      </w:r>
      <w:r w:rsidR="00007EFC">
        <w:rPr>
          <w:rFonts w:ascii="Arial" w:hAnsi="Arial" w:cs="Arial"/>
          <w:sz w:val="21"/>
          <w:szCs w:val="21"/>
        </w:rPr>
        <w:t>Difundir información pública en materia de transparencia proactiva y gobierno abierto en formatos que, de manera deliberada, no permitan su uso, reutilización o redistribución por cualquier interesado.</w:t>
      </w:r>
    </w:p>
    <w:p w14:paraId="3D79AD5A" w14:textId="6DD230EA" w:rsidR="00007EFC" w:rsidRDefault="00007EFC" w:rsidP="00007EFC">
      <w:pPr>
        <w:jc w:val="both"/>
        <w:rPr>
          <w:rFonts w:ascii="Arial" w:hAnsi="Arial" w:cs="Arial"/>
          <w:sz w:val="21"/>
          <w:szCs w:val="21"/>
        </w:rPr>
      </w:pPr>
      <w:r w:rsidRPr="0010041B">
        <w:rPr>
          <w:rFonts w:ascii="Arial" w:hAnsi="Arial" w:cs="Arial"/>
          <w:b/>
          <w:bCs/>
          <w:sz w:val="21"/>
          <w:szCs w:val="21"/>
        </w:rPr>
        <w:lastRenderedPageBreak/>
        <w:t xml:space="preserve">Artículo </w:t>
      </w:r>
      <w:r>
        <w:rPr>
          <w:rFonts w:ascii="Arial" w:hAnsi="Arial" w:cs="Arial"/>
          <w:b/>
          <w:bCs/>
          <w:sz w:val="21"/>
          <w:szCs w:val="21"/>
        </w:rPr>
        <w:t>12</w:t>
      </w:r>
      <w:r w:rsidRPr="0010041B">
        <w:rPr>
          <w:rFonts w:ascii="Arial" w:hAnsi="Arial" w:cs="Arial"/>
          <w:b/>
          <w:bCs/>
          <w:sz w:val="21"/>
          <w:szCs w:val="21"/>
        </w:rPr>
        <w:t xml:space="preserve">. </w:t>
      </w:r>
      <w:r>
        <w:rPr>
          <w:rFonts w:ascii="Arial" w:hAnsi="Arial" w:cs="Arial"/>
          <w:b/>
          <w:bCs/>
          <w:sz w:val="21"/>
          <w:szCs w:val="21"/>
        </w:rPr>
        <w:t>Contrataciones Publicas, Licencias, Permisos, Autorización y Concesiones</w:t>
      </w:r>
      <w:r w:rsidRPr="00FF5BD2">
        <w:rPr>
          <w:rFonts w:ascii="Arial" w:hAnsi="Arial" w:cs="Arial"/>
          <w:b/>
          <w:bCs/>
          <w:sz w:val="21"/>
          <w:szCs w:val="21"/>
        </w:rPr>
        <w:t>.</w:t>
      </w:r>
      <w:r>
        <w:rPr>
          <w:rFonts w:ascii="Arial" w:hAnsi="Arial" w:cs="Arial"/>
          <w:sz w:val="21"/>
          <w:szCs w:val="21"/>
        </w:rPr>
        <w:t xml:space="preserve"> Los servidores públicos qu</w:t>
      </w:r>
      <w:r w:rsidR="00717124">
        <w:rPr>
          <w:rFonts w:ascii="Arial" w:hAnsi="Arial" w:cs="Arial"/>
          <w:sz w:val="21"/>
          <w:szCs w:val="21"/>
        </w:rPr>
        <w:t>e, con motivo de su empleo, cargo o comisión, o a través de subordinados, que participen en contrataciones públicas o en el otorgamiento y prorroga de licencias, permisos, autorizaciones y concesiones, deberán conducirse con transparencia, imparcialidad y legalidad; orientando sus decisiones a las necesidades e interés de la sociedad, garantizando las mejores condiciones para el municipio</w:t>
      </w:r>
      <w:r>
        <w:rPr>
          <w:rFonts w:ascii="Arial" w:hAnsi="Arial" w:cs="Arial"/>
          <w:sz w:val="21"/>
          <w:szCs w:val="21"/>
        </w:rPr>
        <w:t>.</w:t>
      </w:r>
      <w:r w:rsidR="00717124">
        <w:rPr>
          <w:rFonts w:ascii="Arial" w:hAnsi="Arial" w:cs="Arial"/>
          <w:sz w:val="21"/>
          <w:szCs w:val="21"/>
        </w:rPr>
        <w:t xml:space="preserve"> </w:t>
      </w:r>
      <w:r>
        <w:rPr>
          <w:rFonts w:ascii="Arial" w:hAnsi="Arial" w:cs="Arial"/>
          <w:sz w:val="21"/>
          <w:szCs w:val="21"/>
        </w:rPr>
        <w:t xml:space="preserve">Se vulnera esta regla de carácter enunciativo y no limitativo, al incurrir con alguno de los siguientes supuestos: </w:t>
      </w:r>
    </w:p>
    <w:p w14:paraId="7FFC3B72" w14:textId="637712FC" w:rsidR="00007EFC" w:rsidRDefault="00007EFC" w:rsidP="00007EFC">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717124">
        <w:rPr>
          <w:rFonts w:ascii="Arial" w:hAnsi="Arial" w:cs="Arial"/>
          <w:sz w:val="21"/>
          <w:szCs w:val="21"/>
        </w:rPr>
        <w:t xml:space="preserve">Omitir declarar conforme a las disposiciones aplicables, los posibles conflictos de interés, negocios y transacciones comerciales que de manera particular haya tenido con personas u organizaciones inscritas en el Padron de Proveedores, Arrendadores y Prestadores de </w:t>
      </w:r>
      <w:r w:rsidR="006F7349">
        <w:rPr>
          <w:rFonts w:ascii="Arial" w:hAnsi="Arial" w:cs="Arial"/>
          <w:sz w:val="21"/>
          <w:szCs w:val="21"/>
        </w:rPr>
        <w:t>Servicios</w:t>
      </w:r>
      <w:r w:rsidR="00717124">
        <w:rPr>
          <w:rFonts w:ascii="Arial" w:hAnsi="Arial" w:cs="Arial"/>
          <w:sz w:val="21"/>
          <w:szCs w:val="21"/>
        </w:rPr>
        <w:t xml:space="preserve"> de la </w:t>
      </w:r>
      <w:r w:rsidR="006F7349">
        <w:rPr>
          <w:rFonts w:ascii="Arial" w:hAnsi="Arial" w:cs="Arial"/>
          <w:sz w:val="21"/>
          <w:szCs w:val="21"/>
        </w:rPr>
        <w:t>Administración</w:t>
      </w:r>
      <w:r w:rsidR="00717124">
        <w:rPr>
          <w:rFonts w:ascii="Arial" w:hAnsi="Arial" w:cs="Arial"/>
          <w:sz w:val="21"/>
          <w:szCs w:val="21"/>
        </w:rPr>
        <w:t xml:space="preserve"> </w:t>
      </w:r>
      <w:r w:rsidR="006F7349">
        <w:rPr>
          <w:rFonts w:ascii="Arial" w:hAnsi="Arial" w:cs="Arial"/>
          <w:sz w:val="21"/>
          <w:szCs w:val="21"/>
        </w:rPr>
        <w:t>Pública</w:t>
      </w:r>
      <w:r w:rsidR="00717124">
        <w:rPr>
          <w:rFonts w:ascii="Arial" w:hAnsi="Arial" w:cs="Arial"/>
          <w:sz w:val="21"/>
          <w:szCs w:val="21"/>
        </w:rPr>
        <w:t xml:space="preserve"> Estatal</w:t>
      </w:r>
      <w:r w:rsidR="006F7349">
        <w:rPr>
          <w:rFonts w:ascii="Arial" w:hAnsi="Arial" w:cs="Arial"/>
          <w:sz w:val="21"/>
          <w:szCs w:val="21"/>
        </w:rPr>
        <w:t xml:space="preserve"> y/o proveedores en el municipio de Calnali, Hgo, de bienes, servicios y arrendamientos y el Padron de Contratistas de Obras Públicas y Servicios Relacionados con las mismas</w:t>
      </w:r>
      <w:r>
        <w:rPr>
          <w:rFonts w:ascii="Arial" w:hAnsi="Arial" w:cs="Arial"/>
          <w:sz w:val="21"/>
          <w:szCs w:val="21"/>
        </w:rPr>
        <w:t>;</w:t>
      </w:r>
    </w:p>
    <w:p w14:paraId="0A8177E2" w14:textId="4051CF56" w:rsidR="00007EFC" w:rsidRPr="00FF5BD2" w:rsidRDefault="00007EFC" w:rsidP="00007EFC">
      <w:pPr>
        <w:jc w:val="both"/>
        <w:rPr>
          <w:rFonts w:ascii="Arial" w:hAnsi="Arial" w:cs="Arial"/>
          <w:sz w:val="21"/>
          <w:szCs w:val="21"/>
        </w:rPr>
      </w:pPr>
      <w:r>
        <w:rPr>
          <w:rFonts w:ascii="Arial" w:hAnsi="Arial" w:cs="Arial"/>
          <w:sz w:val="21"/>
          <w:szCs w:val="21"/>
        </w:rPr>
        <w:t xml:space="preserve">II. </w:t>
      </w:r>
      <w:r w:rsidR="00CF507A">
        <w:rPr>
          <w:rFonts w:ascii="Arial" w:hAnsi="Arial" w:cs="Arial"/>
          <w:sz w:val="21"/>
          <w:szCs w:val="21"/>
        </w:rPr>
        <w:t xml:space="preserve">Dejar de aplicar el principio de equidad de la competencia que debe prevalecer entre los participantes dentro de los procedimientos de </w:t>
      </w:r>
      <w:r w:rsidR="007924C6">
        <w:rPr>
          <w:rFonts w:ascii="Arial" w:hAnsi="Arial" w:cs="Arial"/>
          <w:sz w:val="21"/>
          <w:szCs w:val="21"/>
        </w:rPr>
        <w:t>contratación</w:t>
      </w:r>
      <w:r>
        <w:rPr>
          <w:rFonts w:ascii="Arial" w:hAnsi="Arial" w:cs="Arial"/>
          <w:sz w:val="21"/>
          <w:szCs w:val="21"/>
        </w:rPr>
        <w:t>;</w:t>
      </w:r>
    </w:p>
    <w:p w14:paraId="23E0C922" w14:textId="16A355C1" w:rsidR="00007EFC" w:rsidRDefault="00007EFC" w:rsidP="00007EFC">
      <w:pPr>
        <w:jc w:val="both"/>
        <w:rPr>
          <w:rFonts w:ascii="Arial" w:hAnsi="Arial" w:cs="Arial"/>
          <w:sz w:val="21"/>
          <w:szCs w:val="21"/>
        </w:rPr>
      </w:pPr>
      <w:r>
        <w:rPr>
          <w:rFonts w:ascii="Arial" w:hAnsi="Arial" w:cs="Arial"/>
          <w:sz w:val="21"/>
          <w:szCs w:val="21"/>
        </w:rPr>
        <w:t xml:space="preserve">III. </w:t>
      </w:r>
      <w:r w:rsidR="00CF507A">
        <w:rPr>
          <w:rFonts w:ascii="Arial" w:hAnsi="Arial" w:cs="Arial"/>
          <w:sz w:val="21"/>
          <w:szCs w:val="21"/>
        </w:rPr>
        <w:t>Formular requerimientos diferentes a los estrictamente necesarios</w:t>
      </w:r>
      <w:r w:rsidR="006B768D">
        <w:rPr>
          <w:rFonts w:ascii="Arial" w:hAnsi="Arial" w:cs="Arial"/>
          <w:sz w:val="21"/>
          <w:szCs w:val="21"/>
        </w:rPr>
        <w:t xml:space="preserve"> para el cumplimiento del servicio público, provocando gastos excesivos e innecesarios</w:t>
      </w:r>
      <w:r>
        <w:rPr>
          <w:rFonts w:ascii="Arial" w:hAnsi="Arial" w:cs="Arial"/>
          <w:sz w:val="21"/>
          <w:szCs w:val="21"/>
        </w:rPr>
        <w:t>;</w:t>
      </w:r>
    </w:p>
    <w:p w14:paraId="0190E164" w14:textId="30B7E0E4" w:rsidR="00007EFC" w:rsidRDefault="00007EFC" w:rsidP="00007EFC">
      <w:pPr>
        <w:jc w:val="both"/>
        <w:rPr>
          <w:rFonts w:ascii="Arial" w:hAnsi="Arial" w:cs="Arial"/>
          <w:sz w:val="21"/>
          <w:szCs w:val="21"/>
        </w:rPr>
      </w:pPr>
      <w:r>
        <w:rPr>
          <w:rFonts w:ascii="Arial" w:hAnsi="Arial" w:cs="Arial"/>
          <w:sz w:val="21"/>
          <w:szCs w:val="21"/>
        </w:rPr>
        <w:t xml:space="preserve">IV. </w:t>
      </w:r>
      <w:r w:rsidR="006B768D">
        <w:rPr>
          <w:rFonts w:ascii="Arial" w:hAnsi="Arial" w:cs="Arial"/>
          <w:sz w:val="21"/>
          <w:szCs w:val="21"/>
        </w:rPr>
        <w:t>Establecer condiciones en las invitaciones o convocatorias que representen ventajas o den un trato diferenciado a los licitantes</w:t>
      </w:r>
      <w:r>
        <w:rPr>
          <w:rFonts w:ascii="Arial" w:hAnsi="Arial" w:cs="Arial"/>
          <w:sz w:val="21"/>
          <w:szCs w:val="21"/>
        </w:rPr>
        <w:t>;</w:t>
      </w:r>
    </w:p>
    <w:p w14:paraId="2E236A1C" w14:textId="4D7F4427" w:rsidR="00007EFC" w:rsidRDefault="00007EFC" w:rsidP="00007EFC">
      <w:pPr>
        <w:jc w:val="both"/>
        <w:rPr>
          <w:rFonts w:ascii="Arial" w:hAnsi="Arial" w:cs="Arial"/>
          <w:sz w:val="21"/>
          <w:szCs w:val="21"/>
        </w:rPr>
      </w:pPr>
      <w:r>
        <w:rPr>
          <w:rFonts w:ascii="Arial" w:hAnsi="Arial" w:cs="Arial"/>
          <w:sz w:val="21"/>
          <w:szCs w:val="21"/>
        </w:rPr>
        <w:t xml:space="preserve">V. </w:t>
      </w:r>
      <w:r w:rsidR="006B768D">
        <w:rPr>
          <w:rFonts w:ascii="Arial" w:hAnsi="Arial" w:cs="Arial"/>
          <w:sz w:val="21"/>
          <w:szCs w:val="21"/>
        </w:rPr>
        <w:t>Favorecer a los licitantes teniendo por satisfechos los requisitos o reglas previstos en las invitaciones o convocatorias cuando no lo están</w:t>
      </w:r>
      <w:r>
        <w:rPr>
          <w:rFonts w:ascii="Arial" w:hAnsi="Arial" w:cs="Arial"/>
          <w:sz w:val="21"/>
          <w:szCs w:val="21"/>
        </w:rPr>
        <w:t>;</w:t>
      </w:r>
      <w:r w:rsidR="006B768D">
        <w:rPr>
          <w:rFonts w:ascii="Arial" w:hAnsi="Arial" w:cs="Arial"/>
          <w:sz w:val="21"/>
          <w:szCs w:val="21"/>
        </w:rPr>
        <w:t xml:space="preserve"> simulando el cumplimiento de estos</w:t>
      </w:r>
      <w:r w:rsidR="002736A7">
        <w:rPr>
          <w:rFonts w:ascii="Arial" w:hAnsi="Arial" w:cs="Arial"/>
          <w:sz w:val="21"/>
          <w:szCs w:val="21"/>
        </w:rPr>
        <w:t xml:space="preserve"> o coadyuvando a su cumplimiento extemporáneo;</w:t>
      </w:r>
    </w:p>
    <w:p w14:paraId="1FAA712B" w14:textId="28F93B4F" w:rsidR="00007EFC" w:rsidRDefault="00007EFC" w:rsidP="00007EFC">
      <w:pPr>
        <w:jc w:val="both"/>
        <w:rPr>
          <w:rFonts w:ascii="Arial" w:hAnsi="Arial" w:cs="Arial"/>
          <w:sz w:val="21"/>
          <w:szCs w:val="21"/>
        </w:rPr>
      </w:pPr>
      <w:r>
        <w:rPr>
          <w:rFonts w:ascii="Arial" w:hAnsi="Arial" w:cs="Arial"/>
          <w:sz w:val="21"/>
          <w:szCs w:val="21"/>
        </w:rPr>
        <w:t xml:space="preserve">VI. </w:t>
      </w:r>
      <w:r w:rsidR="005C4081">
        <w:rPr>
          <w:rFonts w:ascii="Arial" w:hAnsi="Arial" w:cs="Arial"/>
          <w:sz w:val="21"/>
          <w:szCs w:val="21"/>
        </w:rPr>
        <w:t>Beneficiar a los proveedores sobre el cumplimiento de los requisitos previstos en las solicitudes de cotización</w:t>
      </w:r>
      <w:r>
        <w:rPr>
          <w:rFonts w:ascii="Arial" w:hAnsi="Arial" w:cs="Arial"/>
          <w:sz w:val="21"/>
          <w:szCs w:val="21"/>
        </w:rPr>
        <w:t xml:space="preserve">; </w:t>
      </w:r>
    </w:p>
    <w:p w14:paraId="68C4380D" w14:textId="22371EE8" w:rsidR="00007EFC" w:rsidRDefault="00007EFC" w:rsidP="00007EFC">
      <w:pPr>
        <w:jc w:val="both"/>
        <w:rPr>
          <w:rFonts w:ascii="Arial" w:hAnsi="Arial" w:cs="Arial"/>
          <w:sz w:val="21"/>
          <w:szCs w:val="21"/>
        </w:rPr>
      </w:pPr>
      <w:r>
        <w:rPr>
          <w:rFonts w:ascii="Arial" w:hAnsi="Arial" w:cs="Arial"/>
          <w:sz w:val="21"/>
          <w:szCs w:val="21"/>
        </w:rPr>
        <w:t xml:space="preserve">VII. </w:t>
      </w:r>
      <w:r w:rsidR="00D16591">
        <w:rPr>
          <w:rFonts w:ascii="Arial" w:hAnsi="Arial" w:cs="Arial"/>
          <w:sz w:val="21"/>
          <w:szCs w:val="21"/>
        </w:rPr>
        <w:t>Proporcionar de manera indebida información de los particulares que participen en los procedimientos de contrataciones públicas</w:t>
      </w:r>
      <w:r>
        <w:rPr>
          <w:rFonts w:ascii="Arial" w:hAnsi="Arial" w:cs="Arial"/>
          <w:sz w:val="21"/>
          <w:szCs w:val="21"/>
        </w:rPr>
        <w:t>;</w:t>
      </w:r>
    </w:p>
    <w:p w14:paraId="4AA74079" w14:textId="674538EF" w:rsidR="00007EFC" w:rsidRDefault="00007EFC" w:rsidP="00007EFC">
      <w:pPr>
        <w:jc w:val="both"/>
        <w:rPr>
          <w:rFonts w:ascii="Arial" w:hAnsi="Arial" w:cs="Arial"/>
          <w:sz w:val="21"/>
          <w:szCs w:val="21"/>
        </w:rPr>
      </w:pPr>
      <w:r>
        <w:rPr>
          <w:rFonts w:ascii="Arial" w:hAnsi="Arial" w:cs="Arial"/>
          <w:sz w:val="21"/>
          <w:szCs w:val="21"/>
        </w:rPr>
        <w:t xml:space="preserve">VIII. </w:t>
      </w:r>
      <w:r w:rsidR="00D16591">
        <w:rPr>
          <w:rFonts w:ascii="Arial" w:hAnsi="Arial" w:cs="Arial"/>
          <w:sz w:val="21"/>
          <w:szCs w:val="21"/>
        </w:rPr>
        <w:t>Ser parcial en la selección, designación, contratación, y en su caso, remoción o rescisión del contrato, en los procedimientos de contratación</w:t>
      </w:r>
      <w:r>
        <w:rPr>
          <w:rFonts w:ascii="Arial" w:hAnsi="Arial" w:cs="Arial"/>
          <w:sz w:val="21"/>
          <w:szCs w:val="21"/>
        </w:rPr>
        <w:t>;</w:t>
      </w:r>
    </w:p>
    <w:p w14:paraId="0D6139C7" w14:textId="2C971169" w:rsidR="00007EFC" w:rsidRDefault="00007EFC" w:rsidP="00007EFC">
      <w:pPr>
        <w:jc w:val="both"/>
        <w:rPr>
          <w:rFonts w:ascii="Arial" w:hAnsi="Arial" w:cs="Arial"/>
          <w:sz w:val="21"/>
          <w:szCs w:val="21"/>
        </w:rPr>
      </w:pPr>
      <w:r>
        <w:rPr>
          <w:rFonts w:ascii="Arial" w:hAnsi="Arial" w:cs="Arial"/>
          <w:sz w:val="21"/>
          <w:szCs w:val="21"/>
        </w:rPr>
        <w:t xml:space="preserve">IX. </w:t>
      </w:r>
      <w:r w:rsidR="00D16591">
        <w:rPr>
          <w:rFonts w:ascii="Arial" w:hAnsi="Arial" w:cs="Arial"/>
          <w:sz w:val="21"/>
          <w:szCs w:val="21"/>
        </w:rPr>
        <w:t>Influir en las decisiones de otros servidores públicos para que se beneficie a un participante en los procedimientos de contratación o para el otorgamiento de licencias, permisos, autorizaciones y concesiones</w:t>
      </w:r>
      <w:r>
        <w:rPr>
          <w:rFonts w:ascii="Arial" w:hAnsi="Arial" w:cs="Arial"/>
          <w:sz w:val="21"/>
          <w:szCs w:val="21"/>
        </w:rPr>
        <w:t>;</w:t>
      </w:r>
    </w:p>
    <w:p w14:paraId="65F23645" w14:textId="264BBA9B" w:rsidR="00007EFC" w:rsidRDefault="00007EFC" w:rsidP="00007EFC">
      <w:pPr>
        <w:jc w:val="both"/>
        <w:rPr>
          <w:rFonts w:ascii="Arial" w:hAnsi="Arial" w:cs="Arial"/>
          <w:sz w:val="21"/>
          <w:szCs w:val="21"/>
        </w:rPr>
      </w:pPr>
      <w:r>
        <w:rPr>
          <w:rFonts w:ascii="Arial" w:hAnsi="Arial" w:cs="Arial"/>
          <w:sz w:val="21"/>
          <w:szCs w:val="21"/>
        </w:rPr>
        <w:t xml:space="preserve">X. </w:t>
      </w:r>
      <w:r w:rsidR="00F810C2">
        <w:rPr>
          <w:rFonts w:ascii="Arial" w:hAnsi="Arial" w:cs="Arial"/>
          <w:sz w:val="21"/>
          <w:szCs w:val="21"/>
        </w:rPr>
        <w:t>Evitar imponer sanciones a licitantes, proveedores y contratistas que infrinjan las disposiciones jurídicas aplicables</w:t>
      </w:r>
      <w:r>
        <w:rPr>
          <w:rFonts w:ascii="Arial" w:hAnsi="Arial" w:cs="Arial"/>
          <w:sz w:val="21"/>
          <w:szCs w:val="21"/>
        </w:rPr>
        <w:t xml:space="preserve">; </w:t>
      </w:r>
    </w:p>
    <w:p w14:paraId="1818F100" w14:textId="3E5E0D62" w:rsidR="00007EFC" w:rsidRDefault="00007EFC" w:rsidP="00007EFC">
      <w:pPr>
        <w:jc w:val="both"/>
        <w:rPr>
          <w:rFonts w:ascii="Arial" w:hAnsi="Arial" w:cs="Arial"/>
          <w:sz w:val="21"/>
          <w:szCs w:val="21"/>
        </w:rPr>
      </w:pPr>
      <w:r>
        <w:rPr>
          <w:rFonts w:ascii="Arial" w:hAnsi="Arial" w:cs="Arial"/>
          <w:sz w:val="21"/>
          <w:szCs w:val="21"/>
        </w:rPr>
        <w:t xml:space="preserve">XI. </w:t>
      </w:r>
      <w:r w:rsidR="00F810C2">
        <w:rPr>
          <w:rFonts w:ascii="Arial" w:hAnsi="Arial" w:cs="Arial"/>
          <w:sz w:val="21"/>
          <w:szCs w:val="21"/>
        </w:rPr>
        <w:t xml:space="preserve">Enviar correos electrónicos a los licitantes, proveedores, contratistas </w:t>
      </w:r>
      <w:r w:rsidR="00BC4DB6">
        <w:rPr>
          <w:rFonts w:ascii="Arial" w:hAnsi="Arial" w:cs="Arial"/>
          <w:sz w:val="21"/>
          <w:szCs w:val="21"/>
        </w:rPr>
        <w:t>o</w:t>
      </w:r>
      <w:r w:rsidR="00F810C2">
        <w:rPr>
          <w:rFonts w:ascii="Arial" w:hAnsi="Arial" w:cs="Arial"/>
          <w:sz w:val="21"/>
          <w:szCs w:val="21"/>
        </w:rPr>
        <w:t xml:space="preserve"> concesionarios a través de cuentas personales o distintas al correo institucional;</w:t>
      </w:r>
    </w:p>
    <w:p w14:paraId="2483FF1F" w14:textId="7797D51F" w:rsidR="00BC4DB6" w:rsidRDefault="00BC4DB6" w:rsidP="00007EFC">
      <w:pPr>
        <w:jc w:val="both"/>
        <w:rPr>
          <w:rFonts w:ascii="Arial" w:hAnsi="Arial" w:cs="Arial"/>
          <w:sz w:val="21"/>
          <w:szCs w:val="21"/>
        </w:rPr>
      </w:pPr>
      <w:r>
        <w:rPr>
          <w:rFonts w:ascii="Arial" w:hAnsi="Arial" w:cs="Arial"/>
          <w:sz w:val="21"/>
          <w:szCs w:val="21"/>
        </w:rPr>
        <w:t>XII. Reunirse con licitantes, proveedores, contratistas y concesionarios fuera de los inmuebles oficiales, salvo para los actos correspondientes a la visita al sitio;</w:t>
      </w:r>
    </w:p>
    <w:p w14:paraId="77718114" w14:textId="6D180654" w:rsidR="00BC4DB6" w:rsidRDefault="00BC4DB6" w:rsidP="00007EFC">
      <w:pPr>
        <w:jc w:val="both"/>
        <w:rPr>
          <w:rFonts w:ascii="Arial" w:hAnsi="Arial" w:cs="Arial"/>
          <w:sz w:val="21"/>
          <w:szCs w:val="21"/>
        </w:rPr>
      </w:pPr>
      <w:r>
        <w:rPr>
          <w:rFonts w:ascii="Arial" w:hAnsi="Arial" w:cs="Arial"/>
          <w:sz w:val="21"/>
          <w:szCs w:val="21"/>
        </w:rPr>
        <w:t xml:space="preserve">XIII. Solicitar requisitos sin sustento para el </w:t>
      </w:r>
      <w:r w:rsidR="00B26516">
        <w:rPr>
          <w:rFonts w:ascii="Arial" w:hAnsi="Arial" w:cs="Arial"/>
          <w:sz w:val="21"/>
          <w:szCs w:val="21"/>
        </w:rPr>
        <w:t>otorgamiento</w:t>
      </w:r>
      <w:r>
        <w:rPr>
          <w:rFonts w:ascii="Arial" w:hAnsi="Arial" w:cs="Arial"/>
          <w:sz w:val="21"/>
          <w:szCs w:val="21"/>
        </w:rPr>
        <w:t xml:space="preserve"> </w:t>
      </w:r>
      <w:r w:rsidR="00B26516">
        <w:rPr>
          <w:rFonts w:ascii="Arial" w:hAnsi="Arial" w:cs="Arial"/>
          <w:sz w:val="21"/>
          <w:szCs w:val="21"/>
        </w:rPr>
        <w:t>y prorroga de licencias, permisos, autorizaciones y concesiones.</w:t>
      </w:r>
    </w:p>
    <w:p w14:paraId="7B070994" w14:textId="06C94674" w:rsidR="007908D2" w:rsidRDefault="007908D2" w:rsidP="00007EFC">
      <w:pPr>
        <w:jc w:val="both"/>
        <w:rPr>
          <w:rFonts w:ascii="Arial" w:hAnsi="Arial" w:cs="Arial"/>
          <w:sz w:val="21"/>
          <w:szCs w:val="21"/>
        </w:rPr>
      </w:pPr>
      <w:r>
        <w:rPr>
          <w:rFonts w:ascii="Arial" w:hAnsi="Arial" w:cs="Arial"/>
          <w:sz w:val="21"/>
          <w:szCs w:val="21"/>
        </w:rPr>
        <w:lastRenderedPageBreak/>
        <w:t>XIV. Dar trato inequitativo o preferencial a cualquier persona u organización en la gestión que se realice para el otorgamiento y prorroga de licencias, permisos, autorizaciones y concesiones;</w:t>
      </w:r>
    </w:p>
    <w:p w14:paraId="11118B27" w14:textId="3C6EE1CA" w:rsidR="007908D2" w:rsidRDefault="007908D2" w:rsidP="00007EFC">
      <w:pPr>
        <w:jc w:val="both"/>
        <w:rPr>
          <w:rFonts w:ascii="Arial" w:hAnsi="Arial" w:cs="Arial"/>
          <w:sz w:val="21"/>
          <w:szCs w:val="21"/>
        </w:rPr>
      </w:pPr>
      <w:r>
        <w:rPr>
          <w:rFonts w:ascii="Arial" w:hAnsi="Arial" w:cs="Arial"/>
          <w:sz w:val="21"/>
          <w:szCs w:val="21"/>
        </w:rPr>
        <w:t>XV. Recibir o solicitar cualquier tipo de compensación, dadiva, obsequio o regalo en la gestión que se realice para el otorgamiento y prorroga de licencias, permisos, autorizaciones y concesiones.</w:t>
      </w:r>
    </w:p>
    <w:p w14:paraId="0EF56357" w14:textId="2A0C7687" w:rsidR="007908D2" w:rsidRDefault="007908D2" w:rsidP="00007EFC">
      <w:pPr>
        <w:jc w:val="both"/>
        <w:rPr>
          <w:rFonts w:ascii="Arial" w:hAnsi="Arial" w:cs="Arial"/>
          <w:sz w:val="21"/>
          <w:szCs w:val="21"/>
        </w:rPr>
      </w:pPr>
      <w:r>
        <w:rPr>
          <w:rFonts w:ascii="Arial" w:hAnsi="Arial" w:cs="Arial"/>
          <w:sz w:val="21"/>
          <w:szCs w:val="21"/>
        </w:rPr>
        <w:t xml:space="preserve">XVI. Dejar de observar el Protocolo de </w:t>
      </w:r>
      <w:r w:rsidR="001F31BE">
        <w:rPr>
          <w:rFonts w:ascii="Arial" w:hAnsi="Arial" w:cs="Arial"/>
          <w:sz w:val="21"/>
          <w:szCs w:val="21"/>
        </w:rPr>
        <w:t>Actuación</w:t>
      </w:r>
      <w:r>
        <w:rPr>
          <w:rFonts w:ascii="Arial" w:hAnsi="Arial" w:cs="Arial"/>
          <w:sz w:val="21"/>
          <w:szCs w:val="21"/>
        </w:rPr>
        <w:t xml:space="preserve"> de los Servidores </w:t>
      </w:r>
      <w:r w:rsidR="001F31BE">
        <w:rPr>
          <w:rFonts w:ascii="Arial" w:hAnsi="Arial" w:cs="Arial"/>
          <w:sz w:val="21"/>
          <w:szCs w:val="21"/>
        </w:rPr>
        <w:t>Públicos</w:t>
      </w:r>
      <w:r>
        <w:rPr>
          <w:rFonts w:ascii="Arial" w:hAnsi="Arial" w:cs="Arial"/>
          <w:sz w:val="21"/>
          <w:szCs w:val="21"/>
        </w:rPr>
        <w:t xml:space="preserve"> que intervienen en </w:t>
      </w:r>
      <w:r w:rsidR="001F31BE">
        <w:rPr>
          <w:rFonts w:ascii="Arial" w:hAnsi="Arial" w:cs="Arial"/>
          <w:sz w:val="21"/>
          <w:szCs w:val="21"/>
        </w:rPr>
        <w:t>Contrataciones</w:t>
      </w:r>
      <w:r>
        <w:rPr>
          <w:rFonts w:ascii="Arial" w:hAnsi="Arial" w:cs="Arial"/>
          <w:sz w:val="21"/>
          <w:szCs w:val="21"/>
        </w:rPr>
        <w:t xml:space="preserve"> Publicas, otorgamiento y prorroga de licencias, permisos, autorizaciones</w:t>
      </w:r>
      <w:r w:rsidR="001F31BE">
        <w:rPr>
          <w:rFonts w:ascii="Arial" w:hAnsi="Arial" w:cs="Arial"/>
          <w:sz w:val="21"/>
          <w:szCs w:val="21"/>
        </w:rPr>
        <w:t xml:space="preserve"> y concesiones para el Estado de Hidalgo; y</w:t>
      </w:r>
    </w:p>
    <w:p w14:paraId="1B4BF0BD" w14:textId="56A2BD5D" w:rsidR="001F31BE" w:rsidRDefault="001F31BE" w:rsidP="00007EFC">
      <w:pPr>
        <w:jc w:val="both"/>
        <w:rPr>
          <w:rFonts w:ascii="Arial" w:hAnsi="Arial" w:cs="Arial"/>
          <w:sz w:val="21"/>
          <w:szCs w:val="21"/>
        </w:rPr>
      </w:pPr>
      <w:r>
        <w:rPr>
          <w:rFonts w:ascii="Arial" w:hAnsi="Arial" w:cs="Arial"/>
          <w:sz w:val="21"/>
          <w:szCs w:val="21"/>
        </w:rPr>
        <w:t>XVII. Ser beneficiario directo o a través de familiares hasta el cuarto grado, de contratos gubernamentales relacionados con la dependencia o entidad que dirige o en la que presta sus servicios.</w:t>
      </w:r>
    </w:p>
    <w:p w14:paraId="7D5D212C" w14:textId="5D570C11" w:rsidR="007924C6" w:rsidRDefault="007924C6" w:rsidP="007924C6">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13</w:t>
      </w:r>
      <w:r w:rsidRPr="0010041B">
        <w:rPr>
          <w:rFonts w:ascii="Arial" w:hAnsi="Arial" w:cs="Arial"/>
          <w:b/>
          <w:bCs/>
          <w:sz w:val="21"/>
          <w:szCs w:val="21"/>
        </w:rPr>
        <w:t xml:space="preserve">. </w:t>
      </w:r>
      <w:r>
        <w:rPr>
          <w:rFonts w:ascii="Arial" w:hAnsi="Arial" w:cs="Arial"/>
          <w:b/>
          <w:bCs/>
          <w:sz w:val="21"/>
          <w:szCs w:val="21"/>
        </w:rPr>
        <w:t>Programas Gubernamentales</w:t>
      </w:r>
      <w:r w:rsidRPr="00FF5BD2">
        <w:rPr>
          <w:rFonts w:ascii="Arial" w:hAnsi="Arial" w:cs="Arial"/>
          <w:b/>
          <w:bCs/>
          <w:sz w:val="21"/>
          <w:szCs w:val="21"/>
        </w:rPr>
        <w:t>.</w:t>
      </w:r>
      <w:r>
        <w:rPr>
          <w:rFonts w:ascii="Arial" w:hAnsi="Arial" w:cs="Arial"/>
          <w:sz w:val="21"/>
          <w:szCs w:val="21"/>
        </w:rPr>
        <w:t xml:space="preserve"> Los servidores públicos que, con motivo de su empleo, cargo o comisión, o a través de subordinados, que participen en el otorgamiento y operación de subsidios y apoyos de programas gubernamentales, garantizaran que la entrega de estos beneficios se apegue a los principios y valores de igualdad y no discriminación, legalidad, imparcialidad, transparencia y respeto. </w:t>
      </w:r>
    </w:p>
    <w:p w14:paraId="00266E8A" w14:textId="5195DD71" w:rsidR="007924C6" w:rsidRDefault="007924C6" w:rsidP="007924C6">
      <w:pPr>
        <w:jc w:val="both"/>
        <w:rPr>
          <w:rFonts w:ascii="Arial" w:hAnsi="Arial" w:cs="Arial"/>
          <w:sz w:val="21"/>
          <w:szCs w:val="21"/>
        </w:rPr>
      </w:pPr>
      <w:r>
        <w:rPr>
          <w:rFonts w:ascii="Arial" w:hAnsi="Arial" w:cs="Arial"/>
          <w:sz w:val="21"/>
          <w:szCs w:val="21"/>
        </w:rPr>
        <w:t xml:space="preserve">Se vulnera esta regla de carácter enunciativo y no limitativo, al incurrir con alguno de los siguientes supuestos: </w:t>
      </w:r>
    </w:p>
    <w:p w14:paraId="5D6B5D27" w14:textId="03C09417" w:rsidR="007924C6" w:rsidRDefault="007924C6" w:rsidP="007924C6">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E56496">
        <w:rPr>
          <w:rFonts w:ascii="Arial" w:hAnsi="Arial" w:cs="Arial"/>
          <w:sz w:val="21"/>
          <w:szCs w:val="21"/>
        </w:rPr>
        <w:t>Ser beneficiario directo o a través de familiares hasta el cuarto grado, de programas de subsidios o apoyos de la dependencia o entidad que dirige o en la que presta sus servicios</w:t>
      </w:r>
      <w:r>
        <w:rPr>
          <w:rFonts w:ascii="Arial" w:hAnsi="Arial" w:cs="Arial"/>
          <w:sz w:val="21"/>
          <w:szCs w:val="21"/>
        </w:rPr>
        <w:t>;</w:t>
      </w:r>
    </w:p>
    <w:p w14:paraId="7AE183C6" w14:textId="35A704B4" w:rsidR="007924C6" w:rsidRPr="00FF5BD2" w:rsidRDefault="007924C6" w:rsidP="007924C6">
      <w:pPr>
        <w:jc w:val="both"/>
        <w:rPr>
          <w:rFonts w:ascii="Arial" w:hAnsi="Arial" w:cs="Arial"/>
          <w:sz w:val="21"/>
          <w:szCs w:val="21"/>
        </w:rPr>
      </w:pPr>
      <w:r>
        <w:rPr>
          <w:rFonts w:ascii="Arial" w:hAnsi="Arial" w:cs="Arial"/>
          <w:sz w:val="21"/>
          <w:szCs w:val="21"/>
        </w:rPr>
        <w:t xml:space="preserve">II. </w:t>
      </w:r>
      <w:r w:rsidR="00E56496">
        <w:rPr>
          <w:rFonts w:ascii="Arial" w:hAnsi="Arial" w:cs="Arial"/>
          <w:sz w:val="21"/>
          <w:szCs w:val="21"/>
        </w:rPr>
        <w:t>Permitir la entrega u otorgar subsidios o apoyos de programas gubernamentales, de manera diferente a la establecida en las reglas de operación</w:t>
      </w:r>
      <w:r>
        <w:rPr>
          <w:rFonts w:ascii="Arial" w:hAnsi="Arial" w:cs="Arial"/>
          <w:sz w:val="21"/>
          <w:szCs w:val="21"/>
        </w:rPr>
        <w:t>;</w:t>
      </w:r>
    </w:p>
    <w:p w14:paraId="38892CA7" w14:textId="109707A8" w:rsidR="007924C6" w:rsidRDefault="007924C6" w:rsidP="007924C6">
      <w:pPr>
        <w:jc w:val="both"/>
        <w:rPr>
          <w:rFonts w:ascii="Arial" w:hAnsi="Arial" w:cs="Arial"/>
          <w:sz w:val="21"/>
          <w:szCs w:val="21"/>
        </w:rPr>
      </w:pPr>
      <w:r>
        <w:rPr>
          <w:rFonts w:ascii="Arial" w:hAnsi="Arial" w:cs="Arial"/>
          <w:sz w:val="21"/>
          <w:szCs w:val="21"/>
        </w:rPr>
        <w:t xml:space="preserve">III. </w:t>
      </w:r>
      <w:r w:rsidR="00E56496">
        <w:rPr>
          <w:rFonts w:ascii="Arial" w:hAnsi="Arial" w:cs="Arial"/>
          <w:sz w:val="21"/>
          <w:szCs w:val="21"/>
        </w:rPr>
        <w:t xml:space="preserve">Brindar apoyos o beneficios de programas gubernamentales a personas, agrupaciones o entes que no cumplan con los requisitos y </w:t>
      </w:r>
      <w:r w:rsidR="00E8740A">
        <w:rPr>
          <w:rFonts w:ascii="Arial" w:hAnsi="Arial" w:cs="Arial"/>
          <w:sz w:val="21"/>
          <w:szCs w:val="21"/>
        </w:rPr>
        <w:t>criterios</w:t>
      </w:r>
      <w:r w:rsidR="00E56496">
        <w:rPr>
          <w:rFonts w:ascii="Arial" w:hAnsi="Arial" w:cs="Arial"/>
          <w:sz w:val="21"/>
          <w:szCs w:val="21"/>
        </w:rPr>
        <w:t xml:space="preserve"> de elegibilidad establecidos en las reglas de operación</w:t>
      </w:r>
      <w:r>
        <w:rPr>
          <w:rFonts w:ascii="Arial" w:hAnsi="Arial" w:cs="Arial"/>
          <w:sz w:val="21"/>
          <w:szCs w:val="21"/>
        </w:rPr>
        <w:t>;</w:t>
      </w:r>
    </w:p>
    <w:p w14:paraId="0182E7E6" w14:textId="3B64092E" w:rsidR="007924C6" w:rsidRDefault="007924C6" w:rsidP="007924C6">
      <w:pPr>
        <w:jc w:val="both"/>
        <w:rPr>
          <w:rFonts w:ascii="Arial" w:hAnsi="Arial" w:cs="Arial"/>
          <w:sz w:val="21"/>
          <w:szCs w:val="21"/>
        </w:rPr>
      </w:pPr>
      <w:r>
        <w:rPr>
          <w:rFonts w:ascii="Arial" w:hAnsi="Arial" w:cs="Arial"/>
          <w:sz w:val="21"/>
          <w:szCs w:val="21"/>
        </w:rPr>
        <w:t xml:space="preserve">IV. </w:t>
      </w:r>
      <w:r w:rsidR="00E8740A">
        <w:rPr>
          <w:rFonts w:ascii="Arial" w:hAnsi="Arial" w:cs="Arial"/>
          <w:sz w:val="21"/>
          <w:szCs w:val="21"/>
        </w:rPr>
        <w:t>Proporcionar los subsidios o apoyos de programas gubernamentales en periodos restringidos por la autoridad electoral, salvo casos excepcionales por desastres naturales o de otro tipo de contingencia declarada por las autoridades competentes</w:t>
      </w:r>
      <w:r>
        <w:rPr>
          <w:rFonts w:ascii="Arial" w:hAnsi="Arial" w:cs="Arial"/>
          <w:sz w:val="21"/>
          <w:szCs w:val="21"/>
        </w:rPr>
        <w:t>;</w:t>
      </w:r>
    </w:p>
    <w:p w14:paraId="1607253E" w14:textId="67810766" w:rsidR="007924C6" w:rsidRDefault="007924C6" w:rsidP="007924C6">
      <w:pPr>
        <w:jc w:val="both"/>
        <w:rPr>
          <w:rFonts w:ascii="Arial" w:hAnsi="Arial" w:cs="Arial"/>
          <w:sz w:val="21"/>
          <w:szCs w:val="21"/>
        </w:rPr>
      </w:pPr>
      <w:r>
        <w:rPr>
          <w:rFonts w:ascii="Arial" w:hAnsi="Arial" w:cs="Arial"/>
          <w:sz w:val="21"/>
          <w:szCs w:val="21"/>
        </w:rPr>
        <w:t xml:space="preserve">V. </w:t>
      </w:r>
      <w:r w:rsidR="00E8740A">
        <w:rPr>
          <w:rFonts w:ascii="Arial" w:hAnsi="Arial" w:cs="Arial"/>
          <w:sz w:val="21"/>
          <w:szCs w:val="21"/>
        </w:rPr>
        <w:t>Dar trato inequitativo o preferencial a cualquier persona u organización en la gestión del subsidio o apoyo del programa, lo cual incluye el ocultamiento, retraso o entrega engañosa o privilegiada de información</w:t>
      </w:r>
      <w:r>
        <w:rPr>
          <w:rFonts w:ascii="Arial" w:hAnsi="Arial" w:cs="Arial"/>
          <w:sz w:val="21"/>
          <w:szCs w:val="21"/>
        </w:rPr>
        <w:t>;</w:t>
      </w:r>
    </w:p>
    <w:p w14:paraId="2B2C8854" w14:textId="3229EAF4" w:rsidR="007924C6" w:rsidRDefault="007924C6" w:rsidP="007924C6">
      <w:pPr>
        <w:jc w:val="both"/>
        <w:rPr>
          <w:rFonts w:ascii="Arial" w:hAnsi="Arial" w:cs="Arial"/>
          <w:sz w:val="21"/>
          <w:szCs w:val="21"/>
        </w:rPr>
      </w:pPr>
      <w:r>
        <w:rPr>
          <w:rFonts w:ascii="Arial" w:hAnsi="Arial" w:cs="Arial"/>
          <w:sz w:val="21"/>
          <w:szCs w:val="21"/>
        </w:rPr>
        <w:t xml:space="preserve">VI. </w:t>
      </w:r>
      <w:r w:rsidR="00E8740A">
        <w:rPr>
          <w:rFonts w:ascii="Arial" w:hAnsi="Arial" w:cs="Arial"/>
          <w:sz w:val="21"/>
          <w:szCs w:val="21"/>
        </w:rPr>
        <w:t>Discriminar a cualquier interesado para acceder a los apoyos o beneficios de un programa gubernamental</w:t>
      </w:r>
      <w:r>
        <w:rPr>
          <w:rFonts w:ascii="Arial" w:hAnsi="Arial" w:cs="Arial"/>
          <w:sz w:val="21"/>
          <w:szCs w:val="21"/>
        </w:rPr>
        <w:t xml:space="preserve">; </w:t>
      </w:r>
    </w:p>
    <w:p w14:paraId="6676C476" w14:textId="5CDECDC9" w:rsidR="007924C6" w:rsidRDefault="007924C6" w:rsidP="007924C6">
      <w:pPr>
        <w:jc w:val="both"/>
        <w:rPr>
          <w:rFonts w:ascii="Arial" w:hAnsi="Arial" w:cs="Arial"/>
          <w:sz w:val="21"/>
          <w:szCs w:val="21"/>
        </w:rPr>
      </w:pPr>
      <w:r>
        <w:rPr>
          <w:rFonts w:ascii="Arial" w:hAnsi="Arial" w:cs="Arial"/>
          <w:sz w:val="21"/>
          <w:szCs w:val="21"/>
        </w:rPr>
        <w:t xml:space="preserve">VII. </w:t>
      </w:r>
      <w:r w:rsidR="00E8740A">
        <w:rPr>
          <w:rFonts w:ascii="Arial" w:hAnsi="Arial" w:cs="Arial"/>
          <w:sz w:val="21"/>
          <w:szCs w:val="21"/>
        </w:rPr>
        <w:t>Alterar, ocultar, eliminar o negar información que impida el control y evaluación sobre el otorgamiento de los beneficios o apoyos a personas, agrupaciones o entes, por parte de las autoridades facultades; y</w:t>
      </w:r>
    </w:p>
    <w:p w14:paraId="755BBF10" w14:textId="5083A83D" w:rsidR="007924C6" w:rsidRDefault="007924C6" w:rsidP="007924C6">
      <w:pPr>
        <w:jc w:val="both"/>
        <w:rPr>
          <w:rFonts w:ascii="Arial" w:hAnsi="Arial" w:cs="Arial"/>
          <w:sz w:val="21"/>
          <w:szCs w:val="21"/>
        </w:rPr>
      </w:pPr>
      <w:r>
        <w:rPr>
          <w:rFonts w:ascii="Arial" w:hAnsi="Arial" w:cs="Arial"/>
          <w:sz w:val="21"/>
          <w:szCs w:val="21"/>
        </w:rPr>
        <w:t xml:space="preserve">VIII. </w:t>
      </w:r>
      <w:r w:rsidR="00E8740A">
        <w:rPr>
          <w:rFonts w:ascii="Arial" w:hAnsi="Arial" w:cs="Arial"/>
          <w:sz w:val="21"/>
          <w:szCs w:val="21"/>
        </w:rPr>
        <w:t>Entregar, disponer o hacer uso de la información de los padrones de beneficiarios de programas gubernamentales, diferente a las funciones encomendadas.</w:t>
      </w:r>
    </w:p>
    <w:p w14:paraId="105DF10E" w14:textId="035773CC" w:rsidR="006A4E87" w:rsidRDefault="006A4E87" w:rsidP="006A4E87">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14</w:t>
      </w:r>
      <w:r w:rsidRPr="0010041B">
        <w:rPr>
          <w:rFonts w:ascii="Arial" w:hAnsi="Arial" w:cs="Arial"/>
          <w:b/>
          <w:bCs/>
          <w:sz w:val="21"/>
          <w:szCs w:val="21"/>
        </w:rPr>
        <w:t xml:space="preserve">. </w:t>
      </w:r>
      <w:r w:rsidR="00DF4DDF">
        <w:rPr>
          <w:rFonts w:ascii="Arial" w:hAnsi="Arial" w:cs="Arial"/>
          <w:b/>
          <w:bCs/>
          <w:sz w:val="21"/>
          <w:szCs w:val="21"/>
        </w:rPr>
        <w:t>Tramites y Servicios</w:t>
      </w:r>
      <w:r w:rsidRPr="00FF5BD2">
        <w:rPr>
          <w:rFonts w:ascii="Arial" w:hAnsi="Arial" w:cs="Arial"/>
          <w:b/>
          <w:bCs/>
          <w:sz w:val="21"/>
          <w:szCs w:val="21"/>
        </w:rPr>
        <w:t>.</w:t>
      </w:r>
      <w:r>
        <w:rPr>
          <w:rFonts w:ascii="Arial" w:hAnsi="Arial" w:cs="Arial"/>
          <w:sz w:val="21"/>
          <w:szCs w:val="21"/>
        </w:rPr>
        <w:t xml:space="preserve"> Los servidores públicos que, con motivo de su empleo, cargo o comisión, </w:t>
      </w:r>
      <w:r w:rsidR="00DF4DDF">
        <w:rPr>
          <w:rFonts w:ascii="Arial" w:hAnsi="Arial" w:cs="Arial"/>
          <w:sz w:val="21"/>
          <w:szCs w:val="21"/>
        </w:rPr>
        <w:t xml:space="preserve">que participen en la prestación de trámites y en el otorgamiento de </w:t>
      </w:r>
      <w:r w:rsidR="00DF4DDF">
        <w:rPr>
          <w:rFonts w:ascii="Arial" w:hAnsi="Arial" w:cs="Arial"/>
          <w:sz w:val="21"/>
          <w:szCs w:val="21"/>
        </w:rPr>
        <w:lastRenderedPageBreak/>
        <w:t>servicios, atenderán a los usuarios de forma respetuosa, eficiente, oportuna, responsable e imparcial</w:t>
      </w:r>
      <w:r>
        <w:rPr>
          <w:rFonts w:ascii="Arial" w:hAnsi="Arial" w:cs="Arial"/>
          <w:sz w:val="21"/>
          <w:szCs w:val="21"/>
        </w:rPr>
        <w:t xml:space="preserve">. </w:t>
      </w:r>
    </w:p>
    <w:p w14:paraId="7EF56B3E" w14:textId="0872C0E3" w:rsidR="006A4E87" w:rsidRDefault="006A4E87" w:rsidP="006A4E87">
      <w:pPr>
        <w:jc w:val="both"/>
        <w:rPr>
          <w:rFonts w:ascii="Arial" w:hAnsi="Arial" w:cs="Arial"/>
          <w:sz w:val="21"/>
          <w:szCs w:val="21"/>
        </w:rPr>
      </w:pPr>
      <w:r>
        <w:rPr>
          <w:rFonts w:ascii="Arial" w:hAnsi="Arial" w:cs="Arial"/>
          <w:sz w:val="21"/>
          <w:szCs w:val="21"/>
        </w:rPr>
        <w:t>Se vulnera esta regla</w:t>
      </w:r>
      <w:r w:rsidR="00DF4DDF">
        <w:rPr>
          <w:rFonts w:ascii="Arial" w:hAnsi="Arial" w:cs="Arial"/>
          <w:sz w:val="21"/>
          <w:szCs w:val="21"/>
        </w:rPr>
        <w:t>,</w:t>
      </w:r>
      <w:r>
        <w:rPr>
          <w:rFonts w:ascii="Arial" w:hAnsi="Arial" w:cs="Arial"/>
          <w:sz w:val="21"/>
          <w:szCs w:val="21"/>
        </w:rPr>
        <w:t xml:space="preserve"> de carácter enunciativ</w:t>
      </w:r>
      <w:r w:rsidR="00DF4DDF">
        <w:rPr>
          <w:rFonts w:ascii="Arial" w:hAnsi="Arial" w:cs="Arial"/>
          <w:sz w:val="21"/>
          <w:szCs w:val="21"/>
        </w:rPr>
        <w:t>a</w:t>
      </w:r>
      <w:r>
        <w:rPr>
          <w:rFonts w:ascii="Arial" w:hAnsi="Arial" w:cs="Arial"/>
          <w:sz w:val="21"/>
          <w:szCs w:val="21"/>
        </w:rPr>
        <w:t xml:space="preserve"> y no limitativ</w:t>
      </w:r>
      <w:r w:rsidR="00DF4DDF">
        <w:rPr>
          <w:rFonts w:ascii="Arial" w:hAnsi="Arial" w:cs="Arial"/>
          <w:sz w:val="21"/>
          <w:szCs w:val="21"/>
        </w:rPr>
        <w:t>a</w:t>
      </w:r>
      <w:r>
        <w:rPr>
          <w:rFonts w:ascii="Arial" w:hAnsi="Arial" w:cs="Arial"/>
          <w:sz w:val="21"/>
          <w:szCs w:val="21"/>
        </w:rPr>
        <w:t xml:space="preserve">, al incurrir con alguno de los siguientes supuestos: </w:t>
      </w:r>
    </w:p>
    <w:p w14:paraId="28201C77" w14:textId="2A50FF0E" w:rsidR="006A4E87" w:rsidRDefault="006A4E87" w:rsidP="006A4E87">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DF4DDF">
        <w:rPr>
          <w:rFonts w:ascii="Arial" w:hAnsi="Arial" w:cs="Arial"/>
          <w:sz w:val="21"/>
          <w:szCs w:val="21"/>
        </w:rPr>
        <w:t xml:space="preserve">Ejercer una actitud contraria de servicio, respeto y cordialidad en el trato, incumpliendo los protocolos de actuación o atención al </w:t>
      </w:r>
      <w:r w:rsidR="004A7EB1">
        <w:rPr>
          <w:rFonts w:ascii="Arial" w:hAnsi="Arial" w:cs="Arial"/>
          <w:sz w:val="21"/>
          <w:szCs w:val="21"/>
        </w:rPr>
        <w:t>público</w:t>
      </w:r>
      <w:r>
        <w:rPr>
          <w:rFonts w:ascii="Arial" w:hAnsi="Arial" w:cs="Arial"/>
          <w:sz w:val="21"/>
          <w:szCs w:val="21"/>
        </w:rPr>
        <w:t>;</w:t>
      </w:r>
    </w:p>
    <w:p w14:paraId="72F0CD48" w14:textId="76D2D6C5" w:rsidR="006A4E87" w:rsidRPr="00FF5BD2" w:rsidRDefault="006A4E87" w:rsidP="006A4E87">
      <w:pPr>
        <w:jc w:val="both"/>
        <w:rPr>
          <w:rFonts w:ascii="Arial" w:hAnsi="Arial" w:cs="Arial"/>
          <w:sz w:val="21"/>
          <w:szCs w:val="21"/>
        </w:rPr>
      </w:pPr>
      <w:r>
        <w:rPr>
          <w:rFonts w:ascii="Arial" w:hAnsi="Arial" w:cs="Arial"/>
          <w:sz w:val="21"/>
          <w:szCs w:val="21"/>
        </w:rPr>
        <w:t xml:space="preserve">II. </w:t>
      </w:r>
      <w:r w:rsidR="00F8411F">
        <w:rPr>
          <w:rFonts w:ascii="Arial" w:hAnsi="Arial" w:cs="Arial"/>
          <w:sz w:val="21"/>
          <w:szCs w:val="21"/>
        </w:rPr>
        <w:t>Otorgar información falsa sobre el proceso y requisitos para acceder a consultas, tramites, gestiones y servicios</w:t>
      </w:r>
      <w:r>
        <w:rPr>
          <w:rFonts w:ascii="Arial" w:hAnsi="Arial" w:cs="Arial"/>
          <w:sz w:val="21"/>
          <w:szCs w:val="21"/>
        </w:rPr>
        <w:t>;</w:t>
      </w:r>
    </w:p>
    <w:p w14:paraId="1B002B02" w14:textId="6D8DE077" w:rsidR="006A4E87" w:rsidRDefault="006A4E87" w:rsidP="006A4E87">
      <w:pPr>
        <w:jc w:val="both"/>
        <w:rPr>
          <w:rFonts w:ascii="Arial" w:hAnsi="Arial" w:cs="Arial"/>
          <w:sz w:val="21"/>
          <w:szCs w:val="21"/>
        </w:rPr>
      </w:pPr>
      <w:r>
        <w:rPr>
          <w:rFonts w:ascii="Arial" w:hAnsi="Arial" w:cs="Arial"/>
          <w:sz w:val="21"/>
          <w:szCs w:val="21"/>
        </w:rPr>
        <w:t xml:space="preserve">III. </w:t>
      </w:r>
      <w:r w:rsidR="00F8411F">
        <w:rPr>
          <w:rFonts w:ascii="Arial" w:hAnsi="Arial" w:cs="Arial"/>
          <w:sz w:val="21"/>
          <w:szCs w:val="21"/>
        </w:rPr>
        <w:t xml:space="preserve">Realizar </w:t>
      </w:r>
      <w:r w:rsidR="004A7EB1">
        <w:rPr>
          <w:rFonts w:ascii="Arial" w:hAnsi="Arial" w:cs="Arial"/>
          <w:sz w:val="21"/>
          <w:szCs w:val="21"/>
        </w:rPr>
        <w:t>trámites</w:t>
      </w:r>
      <w:r w:rsidR="00F8411F">
        <w:rPr>
          <w:rFonts w:ascii="Arial" w:hAnsi="Arial" w:cs="Arial"/>
          <w:sz w:val="21"/>
          <w:szCs w:val="21"/>
        </w:rPr>
        <w:t xml:space="preserve"> y otorgar servicios de forma deficiente, retrasando los tiempos de respuesta, consultas, tramites, gestiones y servicios</w:t>
      </w:r>
      <w:r>
        <w:rPr>
          <w:rFonts w:ascii="Arial" w:hAnsi="Arial" w:cs="Arial"/>
          <w:sz w:val="21"/>
          <w:szCs w:val="21"/>
        </w:rPr>
        <w:t>;</w:t>
      </w:r>
    </w:p>
    <w:p w14:paraId="707EBC46" w14:textId="6B2C65F3" w:rsidR="006A4E87" w:rsidRDefault="006A4E87" w:rsidP="006A4E87">
      <w:pPr>
        <w:jc w:val="both"/>
        <w:rPr>
          <w:rFonts w:ascii="Arial" w:hAnsi="Arial" w:cs="Arial"/>
          <w:sz w:val="21"/>
          <w:szCs w:val="21"/>
        </w:rPr>
      </w:pPr>
      <w:r>
        <w:rPr>
          <w:rFonts w:ascii="Arial" w:hAnsi="Arial" w:cs="Arial"/>
          <w:sz w:val="21"/>
          <w:szCs w:val="21"/>
        </w:rPr>
        <w:t xml:space="preserve">IV. </w:t>
      </w:r>
      <w:r w:rsidR="004A7EB1">
        <w:rPr>
          <w:rFonts w:ascii="Arial" w:hAnsi="Arial" w:cs="Arial"/>
          <w:sz w:val="21"/>
          <w:szCs w:val="21"/>
        </w:rPr>
        <w:t>Exigir, por cualquier medio, requisitos o condiciones adicionales a los señalados por las disposiciones jurídicas que regulan los tramites y servicios</w:t>
      </w:r>
      <w:r>
        <w:rPr>
          <w:rFonts w:ascii="Arial" w:hAnsi="Arial" w:cs="Arial"/>
          <w:sz w:val="21"/>
          <w:szCs w:val="21"/>
        </w:rPr>
        <w:t>;</w:t>
      </w:r>
    </w:p>
    <w:p w14:paraId="4909AD62" w14:textId="2FED078A" w:rsidR="006A4E87" w:rsidRDefault="006A4E87" w:rsidP="006A4E87">
      <w:pPr>
        <w:jc w:val="both"/>
        <w:rPr>
          <w:rFonts w:ascii="Arial" w:hAnsi="Arial" w:cs="Arial"/>
          <w:sz w:val="21"/>
          <w:szCs w:val="21"/>
        </w:rPr>
      </w:pPr>
      <w:r>
        <w:rPr>
          <w:rFonts w:ascii="Arial" w:hAnsi="Arial" w:cs="Arial"/>
          <w:sz w:val="21"/>
          <w:szCs w:val="21"/>
        </w:rPr>
        <w:t xml:space="preserve">V. </w:t>
      </w:r>
      <w:r w:rsidR="004A7EB1">
        <w:rPr>
          <w:rFonts w:ascii="Arial" w:hAnsi="Arial" w:cs="Arial"/>
          <w:sz w:val="21"/>
          <w:szCs w:val="21"/>
        </w:rPr>
        <w:t>Discriminar por cualquier motivo en la atención de consultas, la realización de trámites y gestiones, y la prestación de servicios; y</w:t>
      </w:r>
    </w:p>
    <w:p w14:paraId="134D6E6F" w14:textId="368907DF" w:rsidR="006A4E87" w:rsidRDefault="006A4E87" w:rsidP="006A4E87">
      <w:pPr>
        <w:jc w:val="both"/>
        <w:rPr>
          <w:rFonts w:ascii="Arial" w:hAnsi="Arial" w:cs="Arial"/>
          <w:sz w:val="21"/>
          <w:szCs w:val="21"/>
        </w:rPr>
      </w:pPr>
      <w:r>
        <w:rPr>
          <w:rFonts w:ascii="Arial" w:hAnsi="Arial" w:cs="Arial"/>
          <w:sz w:val="21"/>
          <w:szCs w:val="21"/>
        </w:rPr>
        <w:t xml:space="preserve">VI. </w:t>
      </w:r>
      <w:r w:rsidR="004A7EB1">
        <w:rPr>
          <w:rFonts w:ascii="Arial" w:hAnsi="Arial" w:cs="Arial"/>
          <w:sz w:val="21"/>
          <w:szCs w:val="21"/>
        </w:rPr>
        <w:t>Recibir o solicitar cualquier tipo de compensación, dadiva, obsequio o regalo en la gestión que se realice para el otorgamiento del trámite o servicio</w:t>
      </w:r>
      <w:r w:rsidR="00D84987">
        <w:rPr>
          <w:rFonts w:ascii="Arial" w:hAnsi="Arial" w:cs="Arial"/>
          <w:sz w:val="21"/>
          <w:szCs w:val="21"/>
        </w:rPr>
        <w:t>.</w:t>
      </w:r>
      <w:r>
        <w:rPr>
          <w:rFonts w:ascii="Arial" w:hAnsi="Arial" w:cs="Arial"/>
          <w:sz w:val="21"/>
          <w:szCs w:val="21"/>
        </w:rPr>
        <w:t xml:space="preserve"> </w:t>
      </w:r>
    </w:p>
    <w:p w14:paraId="2519FBE8" w14:textId="7D90DE10" w:rsidR="00D84987" w:rsidRDefault="00D84987" w:rsidP="00D84987">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15</w:t>
      </w:r>
      <w:r w:rsidRPr="0010041B">
        <w:rPr>
          <w:rFonts w:ascii="Arial" w:hAnsi="Arial" w:cs="Arial"/>
          <w:b/>
          <w:bCs/>
          <w:sz w:val="21"/>
          <w:szCs w:val="21"/>
        </w:rPr>
        <w:t xml:space="preserve">. </w:t>
      </w:r>
      <w:r>
        <w:rPr>
          <w:rFonts w:ascii="Arial" w:hAnsi="Arial" w:cs="Arial"/>
          <w:b/>
          <w:bCs/>
          <w:sz w:val="21"/>
          <w:szCs w:val="21"/>
        </w:rPr>
        <w:t>Recursos Humanos</w:t>
      </w:r>
      <w:r w:rsidRPr="00FF5BD2">
        <w:rPr>
          <w:rFonts w:ascii="Arial" w:hAnsi="Arial" w:cs="Arial"/>
          <w:b/>
          <w:bCs/>
          <w:sz w:val="21"/>
          <w:szCs w:val="21"/>
        </w:rPr>
        <w:t>.</w:t>
      </w:r>
      <w:r>
        <w:rPr>
          <w:rFonts w:ascii="Arial" w:hAnsi="Arial" w:cs="Arial"/>
          <w:sz w:val="21"/>
          <w:szCs w:val="21"/>
        </w:rPr>
        <w:t xml:space="preserve"> Los servidores públicos que participen en procedimientos de recursos humanos, de planeación de estructuras o que desempeñen en general </w:t>
      </w:r>
      <w:r w:rsidR="007D68DF">
        <w:rPr>
          <w:rFonts w:ascii="Arial" w:hAnsi="Arial" w:cs="Arial"/>
          <w:sz w:val="21"/>
          <w:szCs w:val="21"/>
        </w:rPr>
        <w:t>un empleo</w:t>
      </w:r>
      <w:r>
        <w:rPr>
          <w:rFonts w:ascii="Arial" w:hAnsi="Arial" w:cs="Arial"/>
          <w:sz w:val="21"/>
          <w:szCs w:val="21"/>
        </w:rPr>
        <w:t>, cargo o comisión, deberán observar los principios y valores de igualdad y no discriminación, legalidad, imparcialidad, transparencia y rendición de cuentas.</w:t>
      </w:r>
    </w:p>
    <w:p w14:paraId="70E1BAAF" w14:textId="77777777" w:rsidR="00D84987" w:rsidRDefault="00D84987" w:rsidP="00D84987">
      <w:pPr>
        <w:jc w:val="both"/>
        <w:rPr>
          <w:rFonts w:ascii="Arial" w:hAnsi="Arial" w:cs="Arial"/>
          <w:sz w:val="21"/>
          <w:szCs w:val="21"/>
        </w:rPr>
      </w:pPr>
      <w:r>
        <w:rPr>
          <w:rFonts w:ascii="Arial" w:hAnsi="Arial" w:cs="Arial"/>
          <w:sz w:val="21"/>
          <w:szCs w:val="21"/>
        </w:rPr>
        <w:t xml:space="preserve">Se vulnera esta regla, de carácter enunciativa y no limitativa, al incurrir con alguno de los siguientes supuestos: </w:t>
      </w:r>
    </w:p>
    <w:p w14:paraId="1EC3CFC0" w14:textId="468DA9D7" w:rsidR="00D84987" w:rsidRDefault="00D84987" w:rsidP="00D84987">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D05443">
        <w:rPr>
          <w:rFonts w:ascii="Arial" w:hAnsi="Arial" w:cs="Arial"/>
          <w:sz w:val="21"/>
          <w:szCs w:val="21"/>
        </w:rPr>
        <w:t>Dejar de garantizar la igualdad de oportunidades en el acceso al servicio público con base en el mérito</w:t>
      </w:r>
      <w:r>
        <w:rPr>
          <w:rFonts w:ascii="Arial" w:hAnsi="Arial" w:cs="Arial"/>
          <w:sz w:val="21"/>
          <w:szCs w:val="21"/>
        </w:rPr>
        <w:t>;</w:t>
      </w:r>
    </w:p>
    <w:p w14:paraId="5905BC1C" w14:textId="4813C21F" w:rsidR="00D84987" w:rsidRPr="00FF5BD2" w:rsidRDefault="00D84987" w:rsidP="00D84987">
      <w:pPr>
        <w:jc w:val="both"/>
        <w:rPr>
          <w:rFonts w:ascii="Arial" w:hAnsi="Arial" w:cs="Arial"/>
          <w:sz w:val="21"/>
          <w:szCs w:val="21"/>
        </w:rPr>
      </w:pPr>
      <w:r>
        <w:rPr>
          <w:rFonts w:ascii="Arial" w:hAnsi="Arial" w:cs="Arial"/>
          <w:sz w:val="21"/>
          <w:szCs w:val="21"/>
        </w:rPr>
        <w:t xml:space="preserve">II. </w:t>
      </w:r>
      <w:r w:rsidR="00D05443">
        <w:rPr>
          <w:rFonts w:ascii="Arial" w:hAnsi="Arial" w:cs="Arial"/>
          <w:sz w:val="21"/>
          <w:szCs w:val="21"/>
        </w:rPr>
        <w:t>Designar, contratar o nombrar en un empleo, cargo, comisión o función, a personas cuyos interés particulares, laborales, profesionales, económicos o de negocios puedan estar en contraposición o percibirse como contrarios a los intereses que les corresponde velar si se desempeñaran en el servicio público</w:t>
      </w:r>
      <w:r>
        <w:rPr>
          <w:rFonts w:ascii="Arial" w:hAnsi="Arial" w:cs="Arial"/>
          <w:sz w:val="21"/>
          <w:szCs w:val="21"/>
        </w:rPr>
        <w:t>;</w:t>
      </w:r>
    </w:p>
    <w:p w14:paraId="4C0E6353" w14:textId="24EBD5A8" w:rsidR="00D84987" w:rsidRDefault="00D84987" w:rsidP="00D84987">
      <w:pPr>
        <w:jc w:val="both"/>
        <w:rPr>
          <w:rFonts w:ascii="Arial" w:hAnsi="Arial" w:cs="Arial"/>
          <w:sz w:val="21"/>
          <w:szCs w:val="21"/>
        </w:rPr>
      </w:pPr>
      <w:r>
        <w:rPr>
          <w:rFonts w:ascii="Arial" w:hAnsi="Arial" w:cs="Arial"/>
          <w:sz w:val="21"/>
          <w:szCs w:val="21"/>
        </w:rPr>
        <w:t xml:space="preserve">III. </w:t>
      </w:r>
      <w:r w:rsidR="00D05443">
        <w:rPr>
          <w:rFonts w:ascii="Arial" w:hAnsi="Arial" w:cs="Arial"/>
          <w:sz w:val="21"/>
          <w:szCs w:val="21"/>
        </w:rPr>
        <w:t>Proporcionar a un tercero no autorizado, información contenida en expedientes del personal y en archivos de recursos humanos bajo su resguardo</w:t>
      </w:r>
      <w:r>
        <w:rPr>
          <w:rFonts w:ascii="Arial" w:hAnsi="Arial" w:cs="Arial"/>
          <w:sz w:val="21"/>
          <w:szCs w:val="21"/>
        </w:rPr>
        <w:t>;</w:t>
      </w:r>
    </w:p>
    <w:p w14:paraId="5F05493B" w14:textId="0DEC26CC" w:rsidR="00D84987" w:rsidRDefault="00D84987" w:rsidP="00D84987">
      <w:pPr>
        <w:jc w:val="both"/>
        <w:rPr>
          <w:rFonts w:ascii="Arial" w:hAnsi="Arial" w:cs="Arial"/>
          <w:sz w:val="21"/>
          <w:szCs w:val="21"/>
        </w:rPr>
      </w:pPr>
      <w:r>
        <w:rPr>
          <w:rFonts w:ascii="Arial" w:hAnsi="Arial" w:cs="Arial"/>
          <w:sz w:val="21"/>
          <w:szCs w:val="21"/>
        </w:rPr>
        <w:t xml:space="preserve">IV. </w:t>
      </w:r>
      <w:r w:rsidR="00D05443">
        <w:rPr>
          <w:rFonts w:ascii="Arial" w:hAnsi="Arial" w:cs="Arial"/>
          <w:sz w:val="21"/>
          <w:szCs w:val="21"/>
        </w:rPr>
        <w:t>Suministrar información sobre los reactivos de los exámenes elaborados para la ocupación de plazas vacantes a personas ajenas a la institución de los concursos</w:t>
      </w:r>
      <w:r>
        <w:rPr>
          <w:rFonts w:ascii="Arial" w:hAnsi="Arial" w:cs="Arial"/>
          <w:sz w:val="21"/>
          <w:szCs w:val="21"/>
        </w:rPr>
        <w:t>;</w:t>
      </w:r>
    </w:p>
    <w:p w14:paraId="68D753B8" w14:textId="2A15CF08" w:rsidR="00D84987" w:rsidRDefault="00D84987" w:rsidP="00D84987">
      <w:pPr>
        <w:jc w:val="both"/>
        <w:rPr>
          <w:rFonts w:ascii="Arial" w:hAnsi="Arial" w:cs="Arial"/>
          <w:sz w:val="21"/>
          <w:szCs w:val="21"/>
        </w:rPr>
      </w:pPr>
      <w:r>
        <w:rPr>
          <w:rFonts w:ascii="Arial" w:hAnsi="Arial" w:cs="Arial"/>
          <w:sz w:val="21"/>
          <w:szCs w:val="21"/>
        </w:rPr>
        <w:t xml:space="preserve">V. </w:t>
      </w:r>
      <w:r w:rsidR="00D05443">
        <w:rPr>
          <w:rFonts w:ascii="Arial" w:hAnsi="Arial" w:cs="Arial"/>
          <w:sz w:val="21"/>
          <w:szCs w:val="21"/>
        </w:rPr>
        <w:t>Seleccionar, contratar</w:t>
      </w:r>
      <w:r w:rsidR="00142FE5">
        <w:rPr>
          <w:rFonts w:ascii="Arial" w:hAnsi="Arial" w:cs="Arial"/>
          <w:sz w:val="21"/>
          <w:szCs w:val="21"/>
        </w:rPr>
        <w:t>, nombrar, designar a personas sin haber obtenido, previamente, la constancia de no inhabilitación;</w:t>
      </w:r>
    </w:p>
    <w:p w14:paraId="5DB82052" w14:textId="77777777" w:rsidR="00E3041E" w:rsidRDefault="00D84987" w:rsidP="00D84987">
      <w:pPr>
        <w:jc w:val="both"/>
        <w:rPr>
          <w:rFonts w:ascii="Arial" w:hAnsi="Arial" w:cs="Arial"/>
          <w:sz w:val="21"/>
          <w:szCs w:val="21"/>
        </w:rPr>
      </w:pPr>
      <w:r>
        <w:rPr>
          <w:rFonts w:ascii="Arial" w:hAnsi="Arial" w:cs="Arial"/>
          <w:sz w:val="21"/>
          <w:szCs w:val="21"/>
        </w:rPr>
        <w:t xml:space="preserve">VI. </w:t>
      </w:r>
      <w:r w:rsidR="00142FE5">
        <w:rPr>
          <w:rFonts w:ascii="Arial" w:hAnsi="Arial" w:cs="Arial"/>
          <w:sz w:val="21"/>
          <w:szCs w:val="21"/>
        </w:rPr>
        <w:t>Seleccionar, contratar, nombrar o designar a personas que no cuenten con el perfil del puesto, con los requisitos y documentos establecidos</w:t>
      </w:r>
      <w:r w:rsidR="005303E8">
        <w:rPr>
          <w:rFonts w:ascii="Arial" w:hAnsi="Arial" w:cs="Arial"/>
          <w:sz w:val="21"/>
          <w:szCs w:val="21"/>
        </w:rPr>
        <w:t>, o que no cumplan con las obligaciones que las leyes imponen a todo ciudadano;</w:t>
      </w:r>
    </w:p>
    <w:p w14:paraId="5737F071" w14:textId="3DB3512B" w:rsidR="00183AC4" w:rsidRDefault="00E3041E" w:rsidP="00D84987">
      <w:pPr>
        <w:jc w:val="both"/>
        <w:rPr>
          <w:rFonts w:ascii="Arial" w:hAnsi="Arial" w:cs="Arial"/>
          <w:sz w:val="21"/>
          <w:szCs w:val="21"/>
        </w:rPr>
      </w:pPr>
      <w:r>
        <w:rPr>
          <w:rFonts w:ascii="Arial" w:hAnsi="Arial" w:cs="Arial"/>
          <w:sz w:val="21"/>
          <w:szCs w:val="21"/>
        </w:rPr>
        <w:t>VII. Seleccionar, contratar, designar o nombrar directa o indirectamente como subalternos a familiares hasta el cuarto grado de parentesco</w:t>
      </w:r>
      <w:r w:rsidR="0041050C">
        <w:rPr>
          <w:rFonts w:ascii="Arial" w:hAnsi="Arial" w:cs="Arial"/>
          <w:sz w:val="21"/>
          <w:szCs w:val="21"/>
        </w:rPr>
        <w:t>;</w:t>
      </w:r>
    </w:p>
    <w:p w14:paraId="3AF437EB" w14:textId="2D847410" w:rsidR="00183AC4" w:rsidRDefault="00183AC4" w:rsidP="00D84987">
      <w:pPr>
        <w:jc w:val="both"/>
        <w:rPr>
          <w:rFonts w:ascii="Arial" w:hAnsi="Arial" w:cs="Arial"/>
          <w:sz w:val="21"/>
          <w:szCs w:val="21"/>
        </w:rPr>
      </w:pPr>
      <w:r>
        <w:rPr>
          <w:rFonts w:ascii="Arial" w:hAnsi="Arial" w:cs="Arial"/>
          <w:sz w:val="21"/>
          <w:szCs w:val="21"/>
        </w:rPr>
        <w:lastRenderedPageBreak/>
        <w:t>VIII. Inhibir la formulación o presentación de inconformidades o recursos que se prevean en las disposiciones aplicables para los procesos de ingreso</w:t>
      </w:r>
      <w:r w:rsidR="0041050C">
        <w:rPr>
          <w:rFonts w:ascii="Arial" w:hAnsi="Arial" w:cs="Arial"/>
          <w:sz w:val="21"/>
          <w:szCs w:val="21"/>
        </w:rPr>
        <w:t>;</w:t>
      </w:r>
    </w:p>
    <w:p w14:paraId="60FB436D" w14:textId="37FF932E" w:rsidR="003417EE" w:rsidRDefault="00183AC4" w:rsidP="00D84987">
      <w:pPr>
        <w:jc w:val="both"/>
        <w:rPr>
          <w:rFonts w:ascii="Arial" w:hAnsi="Arial" w:cs="Arial"/>
          <w:sz w:val="21"/>
          <w:szCs w:val="21"/>
        </w:rPr>
      </w:pPr>
      <w:r>
        <w:rPr>
          <w:rFonts w:ascii="Arial" w:hAnsi="Arial" w:cs="Arial"/>
          <w:sz w:val="21"/>
          <w:szCs w:val="21"/>
        </w:rPr>
        <w:t xml:space="preserve">IX. Otorgar </w:t>
      </w:r>
      <w:r w:rsidR="003417EE">
        <w:rPr>
          <w:rFonts w:ascii="Arial" w:hAnsi="Arial" w:cs="Arial"/>
          <w:sz w:val="21"/>
          <w:szCs w:val="21"/>
        </w:rPr>
        <w:t xml:space="preserve">a un servidor </w:t>
      </w:r>
      <w:r w:rsidR="00FC2C82">
        <w:rPr>
          <w:rFonts w:ascii="Arial" w:hAnsi="Arial" w:cs="Arial"/>
          <w:sz w:val="21"/>
          <w:szCs w:val="21"/>
        </w:rPr>
        <w:t>público</w:t>
      </w:r>
      <w:r w:rsidR="003417EE">
        <w:rPr>
          <w:rFonts w:ascii="Arial" w:hAnsi="Arial" w:cs="Arial"/>
          <w:sz w:val="21"/>
          <w:szCs w:val="21"/>
        </w:rPr>
        <w:t xml:space="preserve"> subordinado, durante su proceso de evaluación, una calificación que no corresponda a sus conocimientos, actitudes, capacidades o desempeño</w:t>
      </w:r>
      <w:r w:rsidR="0041050C">
        <w:rPr>
          <w:rFonts w:ascii="Arial" w:hAnsi="Arial" w:cs="Arial"/>
          <w:sz w:val="21"/>
          <w:szCs w:val="21"/>
        </w:rPr>
        <w:t>;</w:t>
      </w:r>
    </w:p>
    <w:p w14:paraId="351C0164" w14:textId="40CB2C75" w:rsidR="003417EE" w:rsidRDefault="003417EE" w:rsidP="00D84987">
      <w:pPr>
        <w:jc w:val="both"/>
        <w:rPr>
          <w:rFonts w:ascii="Arial" w:hAnsi="Arial" w:cs="Arial"/>
          <w:sz w:val="21"/>
          <w:szCs w:val="21"/>
        </w:rPr>
      </w:pPr>
      <w:r>
        <w:rPr>
          <w:rFonts w:ascii="Arial" w:hAnsi="Arial" w:cs="Arial"/>
          <w:sz w:val="21"/>
          <w:szCs w:val="21"/>
        </w:rPr>
        <w:t>X. Disponer del personal a su cargo en forma indebida, para que le realice tramites, asuntos o actividades de carácter personal o familiar ajenos al servicio público</w:t>
      </w:r>
      <w:r w:rsidR="0041050C">
        <w:rPr>
          <w:rFonts w:ascii="Arial" w:hAnsi="Arial" w:cs="Arial"/>
          <w:sz w:val="21"/>
          <w:szCs w:val="21"/>
        </w:rPr>
        <w:t>;</w:t>
      </w:r>
    </w:p>
    <w:p w14:paraId="0015E290" w14:textId="2A71EA7D" w:rsidR="0041050C" w:rsidRDefault="003417EE" w:rsidP="00D84987">
      <w:pPr>
        <w:jc w:val="both"/>
        <w:rPr>
          <w:rFonts w:ascii="Arial" w:hAnsi="Arial" w:cs="Arial"/>
          <w:sz w:val="21"/>
          <w:szCs w:val="21"/>
        </w:rPr>
      </w:pPr>
      <w:r>
        <w:rPr>
          <w:rFonts w:ascii="Arial" w:hAnsi="Arial" w:cs="Arial"/>
          <w:sz w:val="21"/>
          <w:szCs w:val="21"/>
        </w:rPr>
        <w:t xml:space="preserve">XI. Presentar </w:t>
      </w:r>
      <w:r w:rsidR="0041050C">
        <w:rPr>
          <w:rFonts w:ascii="Arial" w:hAnsi="Arial" w:cs="Arial"/>
          <w:sz w:val="21"/>
          <w:szCs w:val="21"/>
        </w:rPr>
        <w:t>información y documentación falsa o que induzca al error, sobre el cumplimiento de metas de su evaluación del desempeño;</w:t>
      </w:r>
    </w:p>
    <w:p w14:paraId="27B39A47" w14:textId="13EBF165" w:rsidR="00D84987" w:rsidRDefault="0041050C" w:rsidP="00D84987">
      <w:pPr>
        <w:jc w:val="both"/>
        <w:rPr>
          <w:rFonts w:ascii="Arial" w:hAnsi="Arial" w:cs="Arial"/>
          <w:sz w:val="21"/>
          <w:szCs w:val="21"/>
        </w:rPr>
      </w:pPr>
      <w:r>
        <w:rPr>
          <w:rFonts w:ascii="Arial" w:hAnsi="Arial" w:cs="Arial"/>
          <w:sz w:val="21"/>
          <w:szCs w:val="21"/>
        </w:rPr>
        <w:t>XII. Remover, cesar, despedir, separar, dar o solicitar la baja de servidores públicos, sin tener atribuciones o por causas y procedimientos no previstos en las leyes aplicables;</w:t>
      </w:r>
      <w:r w:rsidR="00D84987">
        <w:rPr>
          <w:rFonts w:ascii="Arial" w:hAnsi="Arial" w:cs="Arial"/>
          <w:sz w:val="21"/>
          <w:szCs w:val="21"/>
        </w:rPr>
        <w:t xml:space="preserve"> </w:t>
      </w:r>
    </w:p>
    <w:p w14:paraId="2525EEDC" w14:textId="0EC91D3E" w:rsidR="0041050C" w:rsidRDefault="0041050C" w:rsidP="00D84987">
      <w:pPr>
        <w:jc w:val="both"/>
        <w:rPr>
          <w:rFonts w:ascii="Arial" w:hAnsi="Arial" w:cs="Arial"/>
          <w:sz w:val="21"/>
          <w:szCs w:val="21"/>
        </w:rPr>
      </w:pPr>
      <w:r>
        <w:rPr>
          <w:rFonts w:ascii="Arial" w:hAnsi="Arial" w:cs="Arial"/>
          <w:sz w:val="21"/>
          <w:szCs w:val="21"/>
        </w:rPr>
        <w:t xml:space="preserve">XIII. </w:t>
      </w:r>
      <w:r w:rsidR="00332857">
        <w:rPr>
          <w:rFonts w:ascii="Arial" w:hAnsi="Arial" w:cs="Arial"/>
          <w:sz w:val="21"/>
          <w:szCs w:val="21"/>
        </w:rPr>
        <w:t>Omitir excusarse de conocer asuntos que pudieran implicar cualquier conflicto de interés.</w:t>
      </w:r>
    </w:p>
    <w:p w14:paraId="6E0388B2" w14:textId="5840E34C" w:rsidR="00332857" w:rsidRDefault="00332857" w:rsidP="00D84987">
      <w:pPr>
        <w:jc w:val="both"/>
        <w:rPr>
          <w:rFonts w:ascii="Arial" w:hAnsi="Arial" w:cs="Arial"/>
          <w:sz w:val="21"/>
          <w:szCs w:val="21"/>
        </w:rPr>
      </w:pPr>
      <w:r>
        <w:rPr>
          <w:rFonts w:ascii="Arial" w:hAnsi="Arial" w:cs="Arial"/>
          <w:sz w:val="21"/>
          <w:szCs w:val="21"/>
        </w:rPr>
        <w:t>XIV. Evitar que el proceso de evaluación del desempeño de los servidores públicos se realice en forma objetiva y en su caso, dejar de retroalimentar sobre los resultados obtenidos cuando el desempeño de los servidores públicos sea contrario a lo esperado; y</w:t>
      </w:r>
    </w:p>
    <w:p w14:paraId="1C3E490C" w14:textId="376E7A1D" w:rsidR="00332857" w:rsidRDefault="00332857" w:rsidP="00D84987">
      <w:pPr>
        <w:jc w:val="both"/>
        <w:rPr>
          <w:rFonts w:ascii="Arial" w:hAnsi="Arial" w:cs="Arial"/>
          <w:sz w:val="21"/>
          <w:szCs w:val="21"/>
        </w:rPr>
      </w:pPr>
      <w:r>
        <w:rPr>
          <w:rFonts w:ascii="Arial" w:hAnsi="Arial" w:cs="Arial"/>
          <w:sz w:val="21"/>
          <w:szCs w:val="21"/>
        </w:rPr>
        <w:t>XV. Eludir, conforme a sus atribuciones, la reestructuración de áreas identificadas como sensibles o vulnerables a la corrupción o en las que se observe una alta incidencia de conductas contrarias a las previstas en el presente Código.</w:t>
      </w:r>
    </w:p>
    <w:p w14:paraId="561BD396" w14:textId="5B709344" w:rsidR="00D165F6" w:rsidRDefault="00D165F6" w:rsidP="00D165F6">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16</w:t>
      </w:r>
      <w:r w:rsidRPr="0010041B">
        <w:rPr>
          <w:rFonts w:ascii="Arial" w:hAnsi="Arial" w:cs="Arial"/>
          <w:b/>
          <w:bCs/>
          <w:sz w:val="21"/>
          <w:szCs w:val="21"/>
        </w:rPr>
        <w:t xml:space="preserve">. </w:t>
      </w:r>
      <w:r>
        <w:rPr>
          <w:rFonts w:ascii="Arial" w:hAnsi="Arial" w:cs="Arial"/>
          <w:b/>
          <w:bCs/>
          <w:sz w:val="21"/>
          <w:szCs w:val="21"/>
        </w:rPr>
        <w:t>Administración de Bienes Muebles e inmuebles</w:t>
      </w:r>
      <w:r w:rsidRPr="00FF5BD2">
        <w:rPr>
          <w:rFonts w:ascii="Arial" w:hAnsi="Arial" w:cs="Arial"/>
          <w:b/>
          <w:bCs/>
          <w:sz w:val="21"/>
          <w:szCs w:val="21"/>
        </w:rPr>
        <w:t>.</w:t>
      </w:r>
      <w:r>
        <w:rPr>
          <w:rFonts w:ascii="Arial" w:hAnsi="Arial" w:cs="Arial"/>
          <w:sz w:val="21"/>
          <w:szCs w:val="21"/>
        </w:rPr>
        <w:t xml:space="preserve"> Los servidores públicos utilizaran y administraran los bienes muebles o inmuebles que tengan asignados para el desempeño de su empleo, cargo o comisión, exclusivamente para los fines a los que están </w:t>
      </w:r>
      <w:r w:rsidR="00CD7288">
        <w:rPr>
          <w:rFonts w:ascii="Arial" w:hAnsi="Arial" w:cs="Arial"/>
          <w:sz w:val="21"/>
          <w:szCs w:val="21"/>
        </w:rPr>
        <w:t>destinados. Se</w:t>
      </w:r>
      <w:r>
        <w:rPr>
          <w:rFonts w:ascii="Arial" w:hAnsi="Arial" w:cs="Arial"/>
          <w:sz w:val="21"/>
          <w:szCs w:val="21"/>
        </w:rPr>
        <w:t xml:space="preserve"> vulnera esta regla, de carácter enunciativa y no limitativa, al no realizar los siguientes supuestos: </w:t>
      </w:r>
    </w:p>
    <w:p w14:paraId="0490F2AE" w14:textId="5B188125" w:rsidR="00D165F6" w:rsidRDefault="00D165F6" w:rsidP="00D165F6">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5868F4">
        <w:rPr>
          <w:rFonts w:ascii="Arial" w:hAnsi="Arial" w:cs="Arial"/>
          <w:sz w:val="21"/>
          <w:szCs w:val="21"/>
        </w:rPr>
        <w:t>Custodiar y cuidar la documentación, información y bienes muebles que, por razón de su empleo, cargo o comisión, conserve bajo su cuidado o a la cual tenga acceso, impidiendo o evitando el uso, la sustracción, destrucción, ocultamiento o inutilización indebidas de aquellas</w:t>
      </w:r>
      <w:r>
        <w:rPr>
          <w:rFonts w:ascii="Arial" w:hAnsi="Arial" w:cs="Arial"/>
          <w:sz w:val="21"/>
          <w:szCs w:val="21"/>
        </w:rPr>
        <w:t>;</w:t>
      </w:r>
    </w:p>
    <w:p w14:paraId="47BABC73" w14:textId="49954FAD" w:rsidR="00D165F6" w:rsidRPr="00FF5BD2" w:rsidRDefault="00D165F6" w:rsidP="00D165F6">
      <w:pPr>
        <w:jc w:val="both"/>
        <w:rPr>
          <w:rFonts w:ascii="Arial" w:hAnsi="Arial" w:cs="Arial"/>
          <w:sz w:val="21"/>
          <w:szCs w:val="21"/>
        </w:rPr>
      </w:pPr>
      <w:r>
        <w:rPr>
          <w:rFonts w:ascii="Arial" w:hAnsi="Arial" w:cs="Arial"/>
          <w:sz w:val="21"/>
          <w:szCs w:val="21"/>
        </w:rPr>
        <w:t xml:space="preserve">II. </w:t>
      </w:r>
      <w:r w:rsidR="005868F4">
        <w:rPr>
          <w:rFonts w:ascii="Arial" w:hAnsi="Arial" w:cs="Arial"/>
          <w:sz w:val="21"/>
          <w:szCs w:val="21"/>
        </w:rPr>
        <w:t>Observar en el control, uso, administración, enajenación, baja y destino final de bienes muebles y bienes inmuebles las disposiciones jurídicas y administrativas aplicables en cada materia, dando vista a la autoridad competente sobre el uso, aprovechamiento o explotación indebida de dichos bienes</w:t>
      </w:r>
      <w:r>
        <w:rPr>
          <w:rFonts w:ascii="Arial" w:hAnsi="Arial" w:cs="Arial"/>
          <w:sz w:val="21"/>
          <w:szCs w:val="21"/>
        </w:rPr>
        <w:t>;</w:t>
      </w:r>
    </w:p>
    <w:p w14:paraId="61DC6D4E" w14:textId="752CC4A6" w:rsidR="00D165F6" w:rsidRDefault="00D165F6" w:rsidP="00D165F6">
      <w:pPr>
        <w:jc w:val="both"/>
        <w:rPr>
          <w:rFonts w:ascii="Arial" w:hAnsi="Arial" w:cs="Arial"/>
          <w:sz w:val="21"/>
          <w:szCs w:val="21"/>
        </w:rPr>
      </w:pPr>
      <w:r>
        <w:rPr>
          <w:rFonts w:ascii="Arial" w:hAnsi="Arial" w:cs="Arial"/>
          <w:sz w:val="21"/>
          <w:szCs w:val="21"/>
        </w:rPr>
        <w:t xml:space="preserve">III. </w:t>
      </w:r>
      <w:r w:rsidR="005868F4">
        <w:rPr>
          <w:rFonts w:ascii="Arial" w:hAnsi="Arial" w:cs="Arial"/>
          <w:sz w:val="21"/>
          <w:szCs w:val="21"/>
        </w:rPr>
        <w:t xml:space="preserve">Enajenar los bienes muebles o inmuebles conforme a las disposiciones aplicables, garantizando la </w:t>
      </w:r>
      <w:r w:rsidR="00EA3B9C">
        <w:rPr>
          <w:rFonts w:ascii="Arial" w:hAnsi="Arial" w:cs="Arial"/>
          <w:sz w:val="21"/>
          <w:szCs w:val="21"/>
        </w:rPr>
        <w:t>obtención de mejores condiciones de venta para el Municipio conforme a los avalúos y precios emitidos por la autoridad competente; y</w:t>
      </w:r>
    </w:p>
    <w:p w14:paraId="605A27E5" w14:textId="011F982F" w:rsidR="00D165F6" w:rsidRDefault="00D165F6" w:rsidP="00D165F6">
      <w:pPr>
        <w:jc w:val="both"/>
        <w:rPr>
          <w:rFonts w:ascii="Arial" w:hAnsi="Arial" w:cs="Arial"/>
          <w:sz w:val="21"/>
          <w:szCs w:val="21"/>
        </w:rPr>
      </w:pPr>
      <w:r>
        <w:rPr>
          <w:rFonts w:ascii="Arial" w:hAnsi="Arial" w:cs="Arial"/>
          <w:sz w:val="21"/>
          <w:szCs w:val="21"/>
        </w:rPr>
        <w:t xml:space="preserve">IV. </w:t>
      </w:r>
      <w:r w:rsidR="00EA3B9C">
        <w:rPr>
          <w:rFonts w:ascii="Arial" w:hAnsi="Arial" w:cs="Arial"/>
          <w:sz w:val="21"/>
          <w:szCs w:val="21"/>
        </w:rPr>
        <w:t>Conceder el uso, aprovechamiento y explotación de los bienes inmuebles en términos de las disposiciones aplicables y con apego a los principios de honradez, transparencia e imparcialidad, evitando en todo momento condiciones desfavorables para el municipio de Calnali o ventajosas para los particulares.</w:t>
      </w:r>
    </w:p>
    <w:p w14:paraId="54641CFF" w14:textId="4604F3DE" w:rsidR="00EE6A91" w:rsidRDefault="00EE6A91" w:rsidP="00EE6A91">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17</w:t>
      </w:r>
      <w:r w:rsidRPr="0010041B">
        <w:rPr>
          <w:rFonts w:ascii="Arial" w:hAnsi="Arial" w:cs="Arial"/>
          <w:b/>
          <w:bCs/>
          <w:sz w:val="21"/>
          <w:szCs w:val="21"/>
        </w:rPr>
        <w:t xml:space="preserve">. </w:t>
      </w:r>
      <w:r>
        <w:rPr>
          <w:rFonts w:ascii="Arial" w:hAnsi="Arial" w:cs="Arial"/>
          <w:b/>
          <w:bCs/>
          <w:sz w:val="21"/>
          <w:szCs w:val="21"/>
        </w:rPr>
        <w:t>Procesos de Evaluación</w:t>
      </w:r>
      <w:r w:rsidRPr="00FF5BD2">
        <w:rPr>
          <w:rFonts w:ascii="Arial" w:hAnsi="Arial" w:cs="Arial"/>
          <w:b/>
          <w:bCs/>
          <w:sz w:val="21"/>
          <w:szCs w:val="21"/>
        </w:rPr>
        <w:t>.</w:t>
      </w:r>
      <w:r>
        <w:rPr>
          <w:rFonts w:ascii="Arial" w:hAnsi="Arial" w:cs="Arial"/>
          <w:sz w:val="21"/>
          <w:szCs w:val="21"/>
        </w:rPr>
        <w:t xml:space="preserve"> Los servidores públicos que, con motivo de su empleo, cargo o comisión</w:t>
      </w:r>
      <w:r w:rsidR="00BF79A6">
        <w:rPr>
          <w:rFonts w:ascii="Arial" w:hAnsi="Arial" w:cs="Arial"/>
          <w:sz w:val="21"/>
          <w:szCs w:val="21"/>
        </w:rPr>
        <w:t>, participen en procesos de evaluación, se apegaran en todo momento a los principios de legalidad, imparcialidad y rendición de cuentas</w:t>
      </w:r>
      <w:r>
        <w:rPr>
          <w:rFonts w:ascii="Arial" w:hAnsi="Arial" w:cs="Arial"/>
          <w:sz w:val="21"/>
          <w:szCs w:val="21"/>
        </w:rPr>
        <w:t xml:space="preserve">. Se vulnera esta </w:t>
      </w:r>
      <w:r>
        <w:rPr>
          <w:rFonts w:ascii="Arial" w:hAnsi="Arial" w:cs="Arial"/>
          <w:sz w:val="21"/>
          <w:szCs w:val="21"/>
        </w:rPr>
        <w:lastRenderedPageBreak/>
        <w:t>regla, de carácter enunciativa y no limitativa, al</w:t>
      </w:r>
      <w:r w:rsidR="00BF79A6">
        <w:rPr>
          <w:rFonts w:ascii="Arial" w:hAnsi="Arial" w:cs="Arial"/>
          <w:sz w:val="21"/>
          <w:szCs w:val="21"/>
        </w:rPr>
        <w:t xml:space="preserve"> incurrir con algunos de</w:t>
      </w:r>
      <w:r>
        <w:rPr>
          <w:rFonts w:ascii="Arial" w:hAnsi="Arial" w:cs="Arial"/>
          <w:sz w:val="21"/>
          <w:szCs w:val="21"/>
        </w:rPr>
        <w:t xml:space="preserve"> los siguientes supuestos: </w:t>
      </w:r>
    </w:p>
    <w:p w14:paraId="1FB9355C" w14:textId="5820D66C" w:rsidR="00EE6A91" w:rsidRDefault="00EE6A91" w:rsidP="00EE6A91">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BF79A6">
        <w:rPr>
          <w:rFonts w:ascii="Arial" w:hAnsi="Arial" w:cs="Arial"/>
          <w:sz w:val="21"/>
          <w:szCs w:val="21"/>
        </w:rPr>
        <w:t xml:space="preserve">Proporcionar indebidamente la información contenida en los sistemas de información de la Administración </w:t>
      </w:r>
      <w:r w:rsidR="0097029B">
        <w:rPr>
          <w:rFonts w:ascii="Arial" w:hAnsi="Arial" w:cs="Arial"/>
          <w:sz w:val="21"/>
          <w:szCs w:val="21"/>
        </w:rPr>
        <w:t>Pública</w:t>
      </w:r>
      <w:r w:rsidR="00BF79A6">
        <w:rPr>
          <w:rFonts w:ascii="Arial" w:hAnsi="Arial" w:cs="Arial"/>
          <w:sz w:val="21"/>
          <w:szCs w:val="21"/>
        </w:rPr>
        <w:t xml:space="preserve"> Municipal o acceder a esta por causas distintas al ejercicio de sus funciones y facultades</w:t>
      </w:r>
      <w:r>
        <w:rPr>
          <w:rFonts w:ascii="Arial" w:hAnsi="Arial" w:cs="Arial"/>
          <w:sz w:val="21"/>
          <w:szCs w:val="21"/>
        </w:rPr>
        <w:t>;</w:t>
      </w:r>
    </w:p>
    <w:p w14:paraId="1F40D248" w14:textId="64D69C72" w:rsidR="00EE6A91" w:rsidRPr="00FF5BD2" w:rsidRDefault="00EE6A91" w:rsidP="00EE6A91">
      <w:pPr>
        <w:jc w:val="both"/>
        <w:rPr>
          <w:rFonts w:ascii="Arial" w:hAnsi="Arial" w:cs="Arial"/>
          <w:sz w:val="21"/>
          <w:szCs w:val="21"/>
        </w:rPr>
      </w:pPr>
      <w:r>
        <w:rPr>
          <w:rFonts w:ascii="Arial" w:hAnsi="Arial" w:cs="Arial"/>
          <w:sz w:val="21"/>
          <w:szCs w:val="21"/>
        </w:rPr>
        <w:t xml:space="preserve">II. </w:t>
      </w:r>
      <w:r w:rsidR="00BF79A6">
        <w:rPr>
          <w:rFonts w:ascii="Arial" w:hAnsi="Arial" w:cs="Arial"/>
          <w:sz w:val="21"/>
          <w:szCs w:val="21"/>
        </w:rPr>
        <w:t>Transgredir el alcance y orientación de los resultados de las evaluaciones que realice cualquier instancia externa o interna en materia de evaluación o rendición de cuentas</w:t>
      </w:r>
      <w:r>
        <w:rPr>
          <w:rFonts w:ascii="Arial" w:hAnsi="Arial" w:cs="Arial"/>
          <w:sz w:val="21"/>
          <w:szCs w:val="21"/>
        </w:rPr>
        <w:t>;</w:t>
      </w:r>
    </w:p>
    <w:p w14:paraId="14CFCF0E" w14:textId="798392ED" w:rsidR="00EE6A91" w:rsidRDefault="00EE6A91" w:rsidP="00EE6A91">
      <w:pPr>
        <w:jc w:val="both"/>
        <w:rPr>
          <w:rFonts w:ascii="Arial" w:hAnsi="Arial" w:cs="Arial"/>
          <w:sz w:val="21"/>
          <w:szCs w:val="21"/>
        </w:rPr>
      </w:pPr>
      <w:r>
        <w:rPr>
          <w:rFonts w:ascii="Arial" w:hAnsi="Arial" w:cs="Arial"/>
          <w:sz w:val="21"/>
          <w:szCs w:val="21"/>
        </w:rPr>
        <w:t xml:space="preserve">III. </w:t>
      </w:r>
      <w:r w:rsidR="00BF79A6">
        <w:rPr>
          <w:rFonts w:ascii="Arial" w:hAnsi="Arial" w:cs="Arial"/>
          <w:sz w:val="21"/>
          <w:szCs w:val="21"/>
        </w:rPr>
        <w:t>Dejar de atender las recomendaciones formuladas por cualquier instancia de evaluación ya sea interna o externa</w:t>
      </w:r>
      <w:r>
        <w:rPr>
          <w:rFonts w:ascii="Arial" w:hAnsi="Arial" w:cs="Arial"/>
          <w:sz w:val="21"/>
          <w:szCs w:val="21"/>
        </w:rPr>
        <w:t>; y</w:t>
      </w:r>
    </w:p>
    <w:p w14:paraId="0346F6B9" w14:textId="76C1C922" w:rsidR="00EE6A91" w:rsidRDefault="00EE6A91" w:rsidP="00EE6A91">
      <w:pPr>
        <w:jc w:val="both"/>
        <w:rPr>
          <w:rFonts w:ascii="Arial" w:hAnsi="Arial" w:cs="Arial"/>
          <w:sz w:val="21"/>
          <w:szCs w:val="21"/>
        </w:rPr>
      </w:pPr>
      <w:r>
        <w:rPr>
          <w:rFonts w:ascii="Arial" w:hAnsi="Arial" w:cs="Arial"/>
          <w:sz w:val="21"/>
          <w:szCs w:val="21"/>
        </w:rPr>
        <w:t xml:space="preserve">IV. </w:t>
      </w:r>
      <w:r w:rsidR="00BF79A6">
        <w:rPr>
          <w:rFonts w:ascii="Arial" w:hAnsi="Arial" w:cs="Arial"/>
          <w:sz w:val="21"/>
          <w:szCs w:val="21"/>
        </w:rPr>
        <w:t>Alterar registros de cualquier índole para simular o modificar los resultados de las funciones, programas y proyectos gubernamentales</w:t>
      </w:r>
      <w:r>
        <w:rPr>
          <w:rFonts w:ascii="Arial" w:hAnsi="Arial" w:cs="Arial"/>
          <w:sz w:val="21"/>
          <w:szCs w:val="21"/>
        </w:rPr>
        <w:t>.</w:t>
      </w:r>
    </w:p>
    <w:p w14:paraId="0ABC876A" w14:textId="62893435" w:rsidR="00BF79A6" w:rsidRDefault="00BF79A6" w:rsidP="00BF79A6">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1</w:t>
      </w:r>
      <w:r w:rsidR="0069669E">
        <w:rPr>
          <w:rFonts w:ascii="Arial" w:hAnsi="Arial" w:cs="Arial"/>
          <w:b/>
          <w:bCs/>
          <w:sz w:val="21"/>
          <w:szCs w:val="21"/>
        </w:rPr>
        <w:t>8</w:t>
      </w:r>
      <w:r w:rsidRPr="0010041B">
        <w:rPr>
          <w:rFonts w:ascii="Arial" w:hAnsi="Arial" w:cs="Arial"/>
          <w:b/>
          <w:bCs/>
          <w:sz w:val="21"/>
          <w:szCs w:val="21"/>
        </w:rPr>
        <w:t xml:space="preserve">. </w:t>
      </w:r>
      <w:r w:rsidR="0069669E">
        <w:rPr>
          <w:rFonts w:ascii="Arial" w:hAnsi="Arial" w:cs="Arial"/>
          <w:b/>
          <w:bCs/>
          <w:sz w:val="21"/>
          <w:szCs w:val="21"/>
        </w:rPr>
        <w:t>Control Interno</w:t>
      </w:r>
      <w:r w:rsidRPr="00FF5BD2">
        <w:rPr>
          <w:rFonts w:ascii="Arial" w:hAnsi="Arial" w:cs="Arial"/>
          <w:b/>
          <w:bCs/>
          <w:sz w:val="21"/>
          <w:szCs w:val="21"/>
        </w:rPr>
        <w:t>.</w:t>
      </w:r>
      <w:r>
        <w:rPr>
          <w:rFonts w:ascii="Arial" w:hAnsi="Arial" w:cs="Arial"/>
          <w:sz w:val="21"/>
          <w:szCs w:val="21"/>
        </w:rPr>
        <w:t xml:space="preserve"> Los servidores públicos que, </w:t>
      </w:r>
      <w:r w:rsidR="0069669E">
        <w:rPr>
          <w:rFonts w:ascii="Arial" w:hAnsi="Arial" w:cs="Arial"/>
          <w:sz w:val="21"/>
          <w:szCs w:val="21"/>
        </w:rPr>
        <w:t>en el ejercicio de su empleo, cargo o comisión, participen en procesos en materia de control interno, deberán utilizar y comunicar la información que generen de forma oportuna, confiable y de calidad</w:t>
      </w:r>
      <w:r w:rsidR="00697831">
        <w:rPr>
          <w:rFonts w:ascii="Arial" w:hAnsi="Arial" w:cs="Arial"/>
          <w:sz w:val="21"/>
          <w:szCs w:val="21"/>
        </w:rPr>
        <w:t>, apegándose a los principios de legalidad, imparcialidad, transparencia y rendición de cuentas</w:t>
      </w:r>
      <w:r>
        <w:rPr>
          <w:rFonts w:ascii="Arial" w:hAnsi="Arial" w:cs="Arial"/>
          <w:sz w:val="21"/>
          <w:szCs w:val="21"/>
        </w:rPr>
        <w:t xml:space="preserve">. Se vulnera esta regla, de carácter enunciativa y no limitativa, al incurrir con algunos de los siguientes supuestos: </w:t>
      </w:r>
    </w:p>
    <w:p w14:paraId="7DA39CC9" w14:textId="10054CA0" w:rsidR="00BF79A6" w:rsidRDefault="00BF79A6" w:rsidP="00BF79A6">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697831">
        <w:rPr>
          <w:rFonts w:ascii="Arial" w:hAnsi="Arial" w:cs="Arial"/>
          <w:sz w:val="21"/>
          <w:szCs w:val="21"/>
        </w:rPr>
        <w:t>Dejar de comunicar los riesgos asociados al incumplimiento de objetivos institucionales, así como los relacionados con corrupción y posibles irregularidades que afecten los recursos económicos públicos</w:t>
      </w:r>
      <w:r>
        <w:rPr>
          <w:rFonts w:ascii="Arial" w:hAnsi="Arial" w:cs="Arial"/>
          <w:sz w:val="21"/>
          <w:szCs w:val="21"/>
        </w:rPr>
        <w:t>;</w:t>
      </w:r>
    </w:p>
    <w:p w14:paraId="08C2BC77" w14:textId="0C4E9AA8" w:rsidR="00BF79A6" w:rsidRPr="00FF5BD2" w:rsidRDefault="00BF79A6" w:rsidP="00BF79A6">
      <w:pPr>
        <w:jc w:val="both"/>
        <w:rPr>
          <w:rFonts w:ascii="Arial" w:hAnsi="Arial" w:cs="Arial"/>
          <w:sz w:val="21"/>
          <w:szCs w:val="21"/>
        </w:rPr>
      </w:pPr>
      <w:r>
        <w:rPr>
          <w:rFonts w:ascii="Arial" w:hAnsi="Arial" w:cs="Arial"/>
          <w:sz w:val="21"/>
          <w:szCs w:val="21"/>
        </w:rPr>
        <w:t xml:space="preserve">II. </w:t>
      </w:r>
      <w:r w:rsidR="00697831">
        <w:rPr>
          <w:rFonts w:ascii="Arial" w:hAnsi="Arial" w:cs="Arial"/>
          <w:sz w:val="21"/>
          <w:szCs w:val="21"/>
        </w:rPr>
        <w:t>Omitir diseñar o actualizar las políticas o procedimientos necesarios en materia de Control Interno</w:t>
      </w:r>
      <w:r>
        <w:rPr>
          <w:rFonts w:ascii="Arial" w:hAnsi="Arial" w:cs="Arial"/>
          <w:sz w:val="21"/>
          <w:szCs w:val="21"/>
        </w:rPr>
        <w:t>;</w:t>
      </w:r>
    </w:p>
    <w:p w14:paraId="31C4D502" w14:textId="1269119D" w:rsidR="00BF79A6" w:rsidRDefault="00BF79A6" w:rsidP="00BF79A6">
      <w:pPr>
        <w:jc w:val="both"/>
        <w:rPr>
          <w:rFonts w:ascii="Arial" w:hAnsi="Arial" w:cs="Arial"/>
          <w:sz w:val="21"/>
          <w:szCs w:val="21"/>
        </w:rPr>
      </w:pPr>
      <w:r>
        <w:rPr>
          <w:rFonts w:ascii="Arial" w:hAnsi="Arial" w:cs="Arial"/>
          <w:sz w:val="21"/>
          <w:szCs w:val="21"/>
        </w:rPr>
        <w:t xml:space="preserve">III. </w:t>
      </w:r>
      <w:r w:rsidR="00697831">
        <w:rPr>
          <w:rFonts w:ascii="Arial" w:hAnsi="Arial" w:cs="Arial"/>
          <w:sz w:val="21"/>
          <w:szCs w:val="21"/>
        </w:rPr>
        <w:t>Generar información financiera, presupuestaria y de operación sin el respaldo suficiente;</w:t>
      </w:r>
    </w:p>
    <w:p w14:paraId="672C74E8" w14:textId="3D2C6CA5" w:rsidR="00BF79A6" w:rsidRDefault="00BF79A6" w:rsidP="00BF79A6">
      <w:pPr>
        <w:jc w:val="both"/>
        <w:rPr>
          <w:rFonts w:ascii="Arial" w:hAnsi="Arial" w:cs="Arial"/>
          <w:sz w:val="21"/>
          <w:szCs w:val="21"/>
        </w:rPr>
      </w:pPr>
      <w:r>
        <w:rPr>
          <w:rFonts w:ascii="Arial" w:hAnsi="Arial" w:cs="Arial"/>
          <w:sz w:val="21"/>
          <w:szCs w:val="21"/>
        </w:rPr>
        <w:t xml:space="preserve">IV. </w:t>
      </w:r>
      <w:r w:rsidR="00697831">
        <w:rPr>
          <w:rFonts w:ascii="Arial" w:hAnsi="Arial" w:cs="Arial"/>
          <w:sz w:val="21"/>
          <w:szCs w:val="21"/>
        </w:rPr>
        <w:t>Comunicar información financiera, presupuestaria y de operación incompleta, confusa o dispersa;</w:t>
      </w:r>
    </w:p>
    <w:p w14:paraId="74E0CA93" w14:textId="6189F9F5" w:rsidR="00697831" w:rsidRDefault="00697831" w:rsidP="00BF79A6">
      <w:pPr>
        <w:jc w:val="both"/>
        <w:rPr>
          <w:rFonts w:ascii="Arial" w:hAnsi="Arial" w:cs="Arial"/>
          <w:sz w:val="21"/>
          <w:szCs w:val="21"/>
        </w:rPr>
      </w:pPr>
      <w:r>
        <w:rPr>
          <w:rFonts w:ascii="Arial" w:hAnsi="Arial" w:cs="Arial"/>
          <w:sz w:val="21"/>
          <w:szCs w:val="21"/>
        </w:rPr>
        <w:t>V. Omitir supervisar los planes, programas o proyectos a su cargo, y en su caso, las actividades y el cumplimiento de las funciones del personal que le reporta;</w:t>
      </w:r>
    </w:p>
    <w:p w14:paraId="1172D8BD" w14:textId="78D27227" w:rsidR="00697831" w:rsidRDefault="00697831" w:rsidP="00BF79A6">
      <w:pPr>
        <w:jc w:val="both"/>
        <w:rPr>
          <w:rFonts w:ascii="Arial" w:hAnsi="Arial" w:cs="Arial"/>
          <w:sz w:val="21"/>
          <w:szCs w:val="21"/>
        </w:rPr>
      </w:pPr>
      <w:r>
        <w:rPr>
          <w:rFonts w:ascii="Arial" w:hAnsi="Arial" w:cs="Arial"/>
          <w:sz w:val="21"/>
          <w:szCs w:val="21"/>
        </w:rPr>
        <w:t>VI. Dejar de salvaguardar documentos e información que se deban conservar por su relevancia o por sus aspectos técnicos, jurídicos, económicos o de seguridad;</w:t>
      </w:r>
    </w:p>
    <w:p w14:paraId="0723DFC8" w14:textId="2C1903B6" w:rsidR="00697831" w:rsidRDefault="00697831" w:rsidP="00BF79A6">
      <w:pPr>
        <w:jc w:val="both"/>
        <w:rPr>
          <w:rFonts w:ascii="Arial" w:hAnsi="Arial" w:cs="Arial"/>
          <w:sz w:val="21"/>
          <w:szCs w:val="21"/>
        </w:rPr>
      </w:pPr>
      <w:r>
        <w:rPr>
          <w:rFonts w:ascii="Arial" w:hAnsi="Arial" w:cs="Arial"/>
          <w:sz w:val="21"/>
          <w:szCs w:val="21"/>
        </w:rPr>
        <w:t>V</w:t>
      </w:r>
      <w:r w:rsidR="00AE7D9B">
        <w:rPr>
          <w:rFonts w:ascii="Arial" w:hAnsi="Arial" w:cs="Arial"/>
          <w:sz w:val="21"/>
          <w:szCs w:val="21"/>
        </w:rPr>
        <w:t>I</w:t>
      </w:r>
      <w:r>
        <w:rPr>
          <w:rFonts w:ascii="Arial" w:hAnsi="Arial" w:cs="Arial"/>
          <w:sz w:val="21"/>
          <w:szCs w:val="21"/>
        </w:rPr>
        <w:t>I. Ejecutar sus funciones sin establecer las medidas de control que le correspondan;</w:t>
      </w:r>
    </w:p>
    <w:p w14:paraId="0B7A9EED" w14:textId="0ED9A59F" w:rsidR="00697831" w:rsidRDefault="00697831" w:rsidP="00BF79A6">
      <w:pPr>
        <w:jc w:val="both"/>
        <w:rPr>
          <w:rFonts w:ascii="Arial" w:hAnsi="Arial" w:cs="Arial"/>
          <w:sz w:val="21"/>
          <w:szCs w:val="21"/>
        </w:rPr>
      </w:pPr>
      <w:r>
        <w:rPr>
          <w:rFonts w:ascii="Arial" w:hAnsi="Arial" w:cs="Arial"/>
          <w:sz w:val="21"/>
          <w:szCs w:val="21"/>
        </w:rPr>
        <w:t xml:space="preserve">VIII. Omitir o modificar procesos y tramos de control, conforme a sus atribuciones, en áreas en las que se detecten conductas contrarias al Código de Ética de la Administración </w:t>
      </w:r>
      <w:r w:rsidR="0097029B">
        <w:rPr>
          <w:rFonts w:ascii="Arial" w:hAnsi="Arial" w:cs="Arial"/>
          <w:sz w:val="21"/>
          <w:szCs w:val="21"/>
        </w:rPr>
        <w:t>Pública</w:t>
      </w:r>
      <w:r>
        <w:rPr>
          <w:rFonts w:ascii="Arial" w:hAnsi="Arial" w:cs="Arial"/>
          <w:sz w:val="21"/>
          <w:szCs w:val="21"/>
        </w:rPr>
        <w:t xml:space="preserve"> del Municipio de Calnali, Hidalgo;</w:t>
      </w:r>
    </w:p>
    <w:p w14:paraId="488F065B" w14:textId="5E2D84FD" w:rsidR="00697831" w:rsidRDefault="00697831" w:rsidP="00BF79A6">
      <w:pPr>
        <w:jc w:val="both"/>
        <w:rPr>
          <w:rFonts w:ascii="Arial" w:hAnsi="Arial" w:cs="Arial"/>
          <w:sz w:val="21"/>
          <w:szCs w:val="21"/>
        </w:rPr>
      </w:pPr>
      <w:r>
        <w:rPr>
          <w:rFonts w:ascii="Arial" w:hAnsi="Arial" w:cs="Arial"/>
          <w:sz w:val="21"/>
          <w:szCs w:val="21"/>
        </w:rPr>
        <w:t xml:space="preserve">IX. Dejar de implementar, y en su caso, de adoptar, mejores </w:t>
      </w:r>
      <w:r w:rsidR="0097029B">
        <w:rPr>
          <w:rFonts w:ascii="Arial" w:hAnsi="Arial" w:cs="Arial"/>
          <w:sz w:val="21"/>
          <w:szCs w:val="21"/>
        </w:rPr>
        <w:t>prácticas</w:t>
      </w:r>
      <w:r>
        <w:rPr>
          <w:rFonts w:ascii="Arial" w:hAnsi="Arial" w:cs="Arial"/>
          <w:sz w:val="21"/>
          <w:szCs w:val="21"/>
        </w:rPr>
        <w:t xml:space="preserve"> y procesos para evitar la corrupción y prevenir cualquier conflicto de interés;</w:t>
      </w:r>
    </w:p>
    <w:p w14:paraId="7B55C132" w14:textId="67805D04" w:rsidR="00697831" w:rsidRDefault="00490568" w:rsidP="00BF79A6">
      <w:pPr>
        <w:jc w:val="both"/>
        <w:rPr>
          <w:rFonts w:ascii="Arial" w:hAnsi="Arial" w:cs="Arial"/>
          <w:sz w:val="21"/>
          <w:szCs w:val="21"/>
        </w:rPr>
      </w:pPr>
      <w:r>
        <w:rPr>
          <w:rFonts w:ascii="Arial" w:hAnsi="Arial" w:cs="Arial"/>
          <w:sz w:val="21"/>
          <w:szCs w:val="21"/>
        </w:rPr>
        <w:t xml:space="preserve">X. Inhibir las manifestaciones o propuestas que tiendan a mejorar o superar deficiencias de operación, de procesos, de calidad de </w:t>
      </w:r>
      <w:r w:rsidR="0097029B">
        <w:rPr>
          <w:rFonts w:ascii="Arial" w:hAnsi="Arial" w:cs="Arial"/>
          <w:sz w:val="21"/>
          <w:szCs w:val="21"/>
        </w:rPr>
        <w:t>trámites</w:t>
      </w:r>
      <w:r>
        <w:rPr>
          <w:rFonts w:ascii="Arial" w:hAnsi="Arial" w:cs="Arial"/>
          <w:sz w:val="21"/>
          <w:szCs w:val="21"/>
        </w:rPr>
        <w:t xml:space="preserve"> y servicios, o de comportamiento ético de los servidores públicos; y</w:t>
      </w:r>
    </w:p>
    <w:p w14:paraId="425016F3" w14:textId="5C2EA533" w:rsidR="00490568" w:rsidRDefault="00490568" w:rsidP="00BF79A6">
      <w:pPr>
        <w:jc w:val="both"/>
        <w:rPr>
          <w:rFonts w:ascii="Arial" w:hAnsi="Arial" w:cs="Arial"/>
          <w:sz w:val="21"/>
          <w:szCs w:val="21"/>
        </w:rPr>
      </w:pPr>
      <w:r>
        <w:rPr>
          <w:rFonts w:ascii="Arial" w:hAnsi="Arial" w:cs="Arial"/>
          <w:sz w:val="21"/>
          <w:szCs w:val="21"/>
        </w:rPr>
        <w:t xml:space="preserve">XI. Eludir o establecer estándares o protocolos de actuación en aquellos tramites o servicios de atención directa al </w:t>
      </w:r>
      <w:r w:rsidR="0097029B">
        <w:rPr>
          <w:rFonts w:ascii="Arial" w:hAnsi="Arial" w:cs="Arial"/>
          <w:sz w:val="21"/>
          <w:szCs w:val="21"/>
        </w:rPr>
        <w:t>público</w:t>
      </w:r>
      <w:r>
        <w:rPr>
          <w:rFonts w:ascii="Arial" w:hAnsi="Arial" w:cs="Arial"/>
          <w:sz w:val="21"/>
          <w:szCs w:val="21"/>
        </w:rPr>
        <w:t xml:space="preserve"> o dejar de observar aquellos previstos por las instancias competentes. </w:t>
      </w:r>
    </w:p>
    <w:p w14:paraId="575F8E27" w14:textId="1457DB13" w:rsidR="005614B0" w:rsidRDefault="005614B0" w:rsidP="005614B0">
      <w:pPr>
        <w:jc w:val="both"/>
        <w:rPr>
          <w:rFonts w:ascii="Arial" w:hAnsi="Arial" w:cs="Arial"/>
          <w:sz w:val="21"/>
          <w:szCs w:val="21"/>
        </w:rPr>
      </w:pPr>
      <w:r w:rsidRPr="0010041B">
        <w:rPr>
          <w:rFonts w:ascii="Arial" w:hAnsi="Arial" w:cs="Arial"/>
          <w:b/>
          <w:bCs/>
          <w:sz w:val="21"/>
          <w:szCs w:val="21"/>
        </w:rPr>
        <w:lastRenderedPageBreak/>
        <w:t xml:space="preserve">Artículo </w:t>
      </w:r>
      <w:r>
        <w:rPr>
          <w:rFonts w:ascii="Arial" w:hAnsi="Arial" w:cs="Arial"/>
          <w:b/>
          <w:bCs/>
          <w:sz w:val="21"/>
          <w:szCs w:val="21"/>
        </w:rPr>
        <w:t>19</w:t>
      </w:r>
      <w:r w:rsidRPr="0010041B">
        <w:rPr>
          <w:rFonts w:ascii="Arial" w:hAnsi="Arial" w:cs="Arial"/>
          <w:b/>
          <w:bCs/>
          <w:sz w:val="21"/>
          <w:szCs w:val="21"/>
        </w:rPr>
        <w:t xml:space="preserve">. </w:t>
      </w:r>
      <w:r>
        <w:rPr>
          <w:rFonts w:ascii="Arial" w:hAnsi="Arial" w:cs="Arial"/>
          <w:b/>
          <w:bCs/>
          <w:sz w:val="21"/>
          <w:szCs w:val="21"/>
        </w:rPr>
        <w:t>Procedimiento Administrativo</w:t>
      </w:r>
      <w:r w:rsidRPr="00FF5BD2">
        <w:rPr>
          <w:rFonts w:ascii="Arial" w:hAnsi="Arial" w:cs="Arial"/>
          <w:b/>
          <w:bCs/>
          <w:sz w:val="21"/>
          <w:szCs w:val="21"/>
        </w:rPr>
        <w:t>.</w:t>
      </w:r>
      <w:r>
        <w:rPr>
          <w:rFonts w:ascii="Arial" w:hAnsi="Arial" w:cs="Arial"/>
          <w:sz w:val="21"/>
          <w:szCs w:val="21"/>
        </w:rPr>
        <w:t xml:space="preserve"> Los servidores públicos que, en el ejercicio de su empleo, cargo o comisión, participen en procedimientos administrativos deberán contar con una cultura de denuncia, </w:t>
      </w:r>
      <w:r w:rsidR="00603885">
        <w:rPr>
          <w:rFonts w:ascii="Arial" w:hAnsi="Arial" w:cs="Arial"/>
          <w:sz w:val="21"/>
          <w:szCs w:val="21"/>
        </w:rPr>
        <w:t>así</w:t>
      </w:r>
      <w:r>
        <w:rPr>
          <w:rFonts w:ascii="Arial" w:hAnsi="Arial" w:cs="Arial"/>
          <w:sz w:val="21"/>
          <w:szCs w:val="21"/>
        </w:rPr>
        <w:t xml:space="preserve"> como respetar</w:t>
      </w:r>
      <w:r w:rsidR="00603885">
        <w:rPr>
          <w:rFonts w:ascii="Arial" w:hAnsi="Arial" w:cs="Arial"/>
          <w:sz w:val="21"/>
          <w:szCs w:val="21"/>
        </w:rPr>
        <w:t xml:space="preserve"> las formalidades esenciales del procedimiento y la garantía de audiencia conforme al principio de legalidad y profesionalismo</w:t>
      </w:r>
      <w:r>
        <w:rPr>
          <w:rFonts w:ascii="Arial" w:hAnsi="Arial" w:cs="Arial"/>
          <w:sz w:val="21"/>
          <w:szCs w:val="21"/>
        </w:rPr>
        <w:t xml:space="preserve">. Se vulnera esta regla, de carácter enunciativa y no limitativa, al incurrir con algunos de los siguientes supuestos: </w:t>
      </w:r>
    </w:p>
    <w:p w14:paraId="07DD5799" w14:textId="20963A12" w:rsidR="005614B0" w:rsidRDefault="005614B0" w:rsidP="005614B0">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603885">
        <w:rPr>
          <w:rFonts w:ascii="Arial" w:hAnsi="Arial" w:cs="Arial"/>
          <w:sz w:val="21"/>
          <w:szCs w:val="21"/>
        </w:rPr>
        <w:t>Omitir notificar el inicio del procedimiento y sus consecuencias</w:t>
      </w:r>
      <w:r>
        <w:rPr>
          <w:rFonts w:ascii="Arial" w:hAnsi="Arial" w:cs="Arial"/>
          <w:sz w:val="21"/>
          <w:szCs w:val="21"/>
        </w:rPr>
        <w:t>;</w:t>
      </w:r>
    </w:p>
    <w:p w14:paraId="51762B7F" w14:textId="6D5B360D" w:rsidR="005614B0" w:rsidRPr="00FF5BD2" w:rsidRDefault="005614B0" w:rsidP="005614B0">
      <w:pPr>
        <w:jc w:val="both"/>
        <w:rPr>
          <w:rFonts w:ascii="Arial" w:hAnsi="Arial" w:cs="Arial"/>
          <w:sz w:val="21"/>
          <w:szCs w:val="21"/>
        </w:rPr>
      </w:pPr>
      <w:r>
        <w:rPr>
          <w:rFonts w:ascii="Arial" w:hAnsi="Arial" w:cs="Arial"/>
          <w:sz w:val="21"/>
          <w:szCs w:val="21"/>
        </w:rPr>
        <w:t xml:space="preserve">II. </w:t>
      </w:r>
      <w:r w:rsidR="00603885">
        <w:rPr>
          <w:rFonts w:ascii="Arial" w:hAnsi="Arial" w:cs="Arial"/>
          <w:sz w:val="21"/>
          <w:szCs w:val="21"/>
        </w:rPr>
        <w:t>Dejar de otorgar la oportunidad de ofrecer pruebas</w:t>
      </w:r>
      <w:r>
        <w:rPr>
          <w:rFonts w:ascii="Arial" w:hAnsi="Arial" w:cs="Arial"/>
          <w:sz w:val="21"/>
          <w:szCs w:val="21"/>
        </w:rPr>
        <w:t>;</w:t>
      </w:r>
    </w:p>
    <w:p w14:paraId="3D6F99B4" w14:textId="0DBD298E" w:rsidR="005614B0" w:rsidRDefault="005614B0" w:rsidP="005614B0">
      <w:pPr>
        <w:jc w:val="both"/>
        <w:rPr>
          <w:rFonts w:ascii="Arial" w:hAnsi="Arial" w:cs="Arial"/>
          <w:sz w:val="21"/>
          <w:szCs w:val="21"/>
        </w:rPr>
      </w:pPr>
      <w:r>
        <w:rPr>
          <w:rFonts w:ascii="Arial" w:hAnsi="Arial" w:cs="Arial"/>
          <w:sz w:val="21"/>
          <w:szCs w:val="21"/>
        </w:rPr>
        <w:t xml:space="preserve">III. </w:t>
      </w:r>
      <w:r w:rsidR="00603885">
        <w:rPr>
          <w:rFonts w:ascii="Arial" w:hAnsi="Arial" w:cs="Arial"/>
          <w:sz w:val="21"/>
          <w:szCs w:val="21"/>
        </w:rPr>
        <w:t>Prescindir el desahogo de pruebas en que se finque la defensa</w:t>
      </w:r>
      <w:r>
        <w:rPr>
          <w:rFonts w:ascii="Arial" w:hAnsi="Arial" w:cs="Arial"/>
          <w:sz w:val="21"/>
          <w:szCs w:val="21"/>
        </w:rPr>
        <w:t>;</w:t>
      </w:r>
    </w:p>
    <w:p w14:paraId="7D685DD0" w14:textId="1B54B396" w:rsidR="005614B0" w:rsidRDefault="005614B0" w:rsidP="005614B0">
      <w:pPr>
        <w:jc w:val="both"/>
        <w:rPr>
          <w:rFonts w:ascii="Arial" w:hAnsi="Arial" w:cs="Arial"/>
          <w:sz w:val="21"/>
          <w:szCs w:val="21"/>
        </w:rPr>
      </w:pPr>
      <w:r>
        <w:rPr>
          <w:rFonts w:ascii="Arial" w:hAnsi="Arial" w:cs="Arial"/>
          <w:sz w:val="21"/>
          <w:szCs w:val="21"/>
        </w:rPr>
        <w:t xml:space="preserve">IV. </w:t>
      </w:r>
      <w:r w:rsidR="00603885">
        <w:rPr>
          <w:rFonts w:ascii="Arial" w:hAnsi="Arial" w:cs="Arial"/>
          <w:sz w:val="21"/>
          <w:szCs w:val="21"/>
        </w:rPr>
        <w:t>Excluir la oportunidad de presentar alegatos</w:t>
      </w:r>
      <w:r>
        <w:rPr>
          <w:rFonts w:ascii="Arial" w:hAnsi="Arial" w:cs="Arial"/>
          <w:sz w:val="21"/>
          <w:szCs w:val="21"/>
        </w:rPr>
        <w:t>;</w:t>
      </w:r>
    </w:p>
    <w:p w14:paraId="27E3E315" w14:textId="3A1E3459" w:rsidR="005614B0" w:rsidRDefault="005614B0" w:rsidP="005614B0">
      <w:pPr>
        <w:jc w:val="both"/>
        <w:rPr>
          <w:rFonts w:ascii="Arial" w:hAnsi="Arial" w:cs="Arial"/>
          <w:sz w:val="21"/>
          <w:szCs w:val="21"/>
        </w:rPr>
      </w:pPr>
      <w:r>
        <w:rPr>
          <w:rFonts w:ascii="Arial" w:hAnsi="Arial" w:cs="Arial"/>
          <w:sz w:val="21"/>
          <w:szCs w:val="21"/>
        </w:rPr>
        <w:t xml:space="preserve">V. Omitir </w:t>
      </w:r>
      <w:r w:rsidR="00603885">
        <w:rPr>
          <w:rFonts w:ascii="Arial" w:hAnsi="Arial" w:cs="Arial"/>
          <w:sz w:val="21"/>
          <w:szCs w:val="21"/>
        </w:rPr>
        <w:t>señalar los medios de defensa que se pueden interponer para combatir la resolución dictada</w:t>
      </w:r>
      <w:r>
        <w:rPr>
          <w:rFonts w:ascii="Arial" w:hAnsi="Arial" w:cs="Arial"/>
          <w:sz w:val="21"/>
          <w:szCs w:val="21"/>
        </w:rPr>
        <w:t>;</w:t>
      </w:r>
    </w:p>
    <w:p w14:paraId="6C8B7378" w14:textId="321A44F8" w:rsidR="005614B0" w:rsidRDefault="005614B0" w:rsidP="005614B0">
      <w:pPr>
        <w:jc w:val="both"/>
        <w:rPr>
          <w:rFonts w:ascii="Arial" w:hAnsi="Arial" w:cs="Arial"/>
          <w:sz w:val="21"/>
          <w:szCs w:val="21"/>
        </w:rPr>
      </w:pPr>
      <w:r>
        <w:rPr>
          <w:rFonts w:ascii="Arial" w:hAnsi="Arial" w:cs="Arial"/>
          <w:sz w:val="21"/>
          <w:szCs w:val="21"/>
        </w:rPr>
        <w:t xml:space="preserve">VI. </w:t>
      </w:r>
      <w:r w:rsidR="00603885">
        <w:rPr>
          <w:rFonts w:ascii="Arial" w:hAnsi="Arial" w:cs="Arial"/>
          <w:sz w:val="21"/>
          <w:szCs w:val="21"/>
        </w:rPr>
        <w:t>Negarse a informar, declarar o testificar sobre hechos que le consten relacionados con conductas contrarias</w:t>
      </w:r>
      <w:r w:rsidR="00AE7D9B">
        <w:rPr>
          <w:rFonts w:ascii="Arial" w:hAnsi="Arial" w:cs="Arial"/>
          <w:sz w:val="21"/>
          <w:szCs w:val="21"/>
        </w:rPr>
        <w:t xml:space="preserve"> a la normatividad o al Código de Ética de la Administración </w:t>
      </w:r>
      <w:r w:rsidR="0097029B">
        <w:rPr>
          <w:rFonts w:ascii="Arial" w:hAnsi="Arial" w:cs="Arial"/>
          <w:sz w:val="21"/>
          <w:szCs w:val="21"/>
        </w:rPr>
        <w:t>Pública</w:t>
      </w:r>
      <w:r w:rsidR="00AE7D9B">
        <w:rPr>
          <w:rFonts w:ascii="Arial" w:hAnsi="Arial" w:cs="Arial"/>
          <w:sz w:val="21"/>
          <w:szCs w:val="21"/>
        </w:rPr>
        <w:t xml:space="preserve"> del Municipio de Calnali, Hidalgo</w:t>
      </w:r>
      <w:r>
        <w:rPr>
          <w:rFonts w:ascii="Arial" w:hAnsi="Arial" w:cs="Arial"/>
          <w:sz w:val="21"/>
          <w:szCs w:val="21"/>
        </w:rPr>
        <w:t>;</w:t>
      </w:r>
    </w:p>
    <w:p w14:paraId="3CD9B070" w14:textId="5B4109C0" w:rsidR="005614B0" w:rsidRDefault="005614B0" w:rsidP="005614B0">
      <w:pPr>
        <w:jc w:val="both"/>
        <w:rPr>
          <w:rFonts w:ascii="Arial" w:hAnsi="Arial" w:cs="Arial"/>
          <w:sz w:val="21"/>
          <w:szCs w:val="21"/>
        </w:rPr>
      </w:pPr>
      <w:r>
        <w:rPr>
          <w:rFonts w:ascii="Arial" w:hAnsi="Arial" w:cs="Arial"/>
          <w:sz w:val="21"/>
          <w:szCs w:val="21"/>
        </w:rPr>
        <w:t>V</w:t>
      </w:r>
      <w:r w:rsidR="00AE7D9B">
        <w:rPr>
          <w:rFonts w:ascii="Arial" w:hAnsi="Arial" w:cs="Arial"/>
          <w:sz w:val="21"/>
          <w:szCs w:val="21"/>
        </w:rPr>
        <w:t>I</w:t>
      </w:r>
      <w:r>
        <w:rPr>
          <w:rFonts w:ascii="Arial" w:hAnsi="Arial" w:cs="Arial"/>
          <w:sz w:val="21"/>
          <w:szCs w:val="21"/>
        </w:rPr>
        <w:t xml:space="preserve">I. </w:t>
      </w:r>
      <w:r w:rsidR="00AE7D9B">
        <w:rPr>
          <w:rFonts w:ascii="Arial" w:hAnsi="Arial" w:cs="Arial"/>
          <w:sz w:val="21"/>
          <w:szCs w:val="21"/>
        </w:rPr>
        <w:t>Dejar de proporcionar o negar documentación o información que la autoridad competente le requiera para el ejercicio de sus funciones o evitar colaborar con estos en sus actividades</w:t>
      </w:r>
      <w:r>
        <w:rPr>
          <w:rFonts w:ascii="Arial" w:hAnsi="Arial" w:cs="Arial"/>
          <w:sz w:val="21"/>
          <w:szCs w:val="21"/>
        </w:rPr>
        <w:t>;</w:t>
      </w:r>
      <w:r w:rsidR="00AE7D9B">
        <w:rPr>
          <w:rFonts w:ascii="Arial" w:hAnsi="Arial" w:cs="Arial"/>
          <w:sz w:val="21"/>
          <w:szCs w:val="21"/>
        </w:rPr>
        <w:t xml:space="preserve"> y</w:t>
      </w:r>
    </w:p>
    <w:p w14:paraId="06529D9F" w14:textId="6BCB2FE1" w:rsidR="005614B0" w:rsidRDefault="005614B0" w:rsidP="005614B0">
      <w:pPr>
        <w:jc w:val="both"/>
        <w:rPr>
          <w:rFonts w:ascii="Arial" w:hAnsi="Arial" w:cs="Arial"/>
          <w:sz w:val="21"/>
          <w:szCs w:val="21"/>
        </w:rPr>
      </w:pPr>
      <w:r>
        <w:rPr>
          <w:rFonts w:ascii="Arial" w:hAnsi="Arial" w:cs="Arial"/>
          <w:sz w:val="21"/>
          <w:szCs w:val="21"/>
        </w:rPr>
        <w:t xml:space="preserve">VIII. </w:t>
      </w:r>
      <w:r w:rsidR="00AE7D9B">
        <w:rPr>
          <w:rFonts w:ascii="Arial" w:hAnsi="Arial" w:cs="Arial"/>
          <w:sz w:val="21"/>
          <w:szCs w:val="21"/>
        </w:rPr>
        <w:t>Desatender criterios de legalidad, imparcialidad, objetividad y discreción en los asuntos de los que tenga conocimiento que impliquen contravención a la normatividad, así como a los criterios enunciados en este Código.</w:t>
      </w:r>
    </w:p>
    <w:p w14:paraId="5685AD7E" w14:textId="57F7E61C" w:rsidR="00490776" w:rsidRDefault="00490776" w:rsidP="00490776">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20</w:t>
      </w:r>
      <w:r w:rsidRPr="0010041B">
        <w:rPr>
          <w:rFonts w:ascii="Arial" w:hAnsi="Arial" w:cs="Arial"/>
          <w:b/>
          <w:bCs/>
          <w:sz w:val="21"/>
          <w:szCs w:val="21"/>
        </w:rPr>
        <w:t xml:space="preserve">. </w:t>
      </w:r>
      <w:r>
        <w:rPr>
          <w:rFonts w:ascii="Arial" w:hAnsi="Arial" w:cs="Arial"/>
          <w:b/>
          <w:bCs/>
          <w:sz w:val="21"/>
          <w:szCs w:val="21"/>
        </w:rPr>
        <w:t>Desempeño Permanente con Integridad</w:t>
      </w:r>
      <w:r w:rsidRPr="00FF5BD2">
        <w:rPr>
          <w:rFonts w:ascii="Arial" w:hAnsi="Arial" w:cs="Arial"/>
          <w:b/>
          <w:bCs/>
          <w:sz w:val="21"/>
          <w:szCs w:val="21"/>
        </w:rPr>
        <w:t>.</w:t>
      </w:r>
      <w:r>
        <w:rPr>
          <w:rFonts w:ascii="Arial" w:hAnsi="Arial" w:cs="Arial"/>
          <w:sz w:val="21"/>
          <w:szCs w:val="21"/>
        </w:rPr>
        <w:t xml:space="preserve"> Los servidores públicos en el desempeño de su empleo, cargo o comisión deberán actuar con integridad, sin solicitar u obtener beneficio propio o para terceros. Se vulnera esta regla, de carácter enunciativa y no limitativa, al incurrir con algunos de los siguientes supuestos: </w:t>
      </w:r>
    </w:p>
    <w:p w14:paraId="615D9F07" w14:textId="590B0B99" w:rsidR="00490776" w:rsidRDefault="00490776" w:rsidP="00490776">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Omitir conducirse con un trato digno y cordial, conforme a los protocolos de actuación o atención al público y de cooperación entre servidores públicos;</w:t>
      </w:r>
    </w:p>
    <w:p w14:paraId="5FAAAABB" w14:textId="2A3BE2C6" w:rsidR="00490776" w:rsidRPr="00FF5BD2" w:rsidRDefault="00490776" w:rsidP="00490776">
      <w:pPr>
        <w:jc w:val="both"/>
        <w:rPr>
          <w:rFonts w:ascii="Arial" w:hAnsi="Arial" w:cs="Arial"/>
          <w:sz w:val="21"/>
          <w:szCs w:val="21"/>
        </w:rPr>
      </w:pPr>
      <w:r>
        <w:rPr>
          <w:rFonts w:ascii="Arial" w:hAnsi="Arial" w:cs="Arial"/>
          <w:sz w:val="21"/>
          <w:szCs w:val="21"/>
        </w:rPr>
        <w:t xml:space="preserve">II. Realizar cualquier tipo de discriminación tanto a otros servidores </w:t>
      </w:r>
      <w:r w:rsidR="008836F0">
        <w:rPr>
          <w:rFonts w:ascii="Arial" w:hAnsi="Arial" w:cs="Arial"/>
          <w:sz w:val="21"/>
          <w:szCs w:val="21"/>
        </w:rPr>
        <w:t>públicos</w:t>
      </w:r>
      <w:r>
        <w:rPr>
          <w:rFonts w:ascii="Arial" w:hAnsi="Arial" w:cs="Arial"/>
          <w:sz w:val="21"/>
          <w:szCs w:val="21"/>
        </w:rPr>
        <w:t xml:space="preserve"> como a toda persona en general;</w:t>
      </w:r>
    </w:p>
    <w:p w14:paraId="3164A3F2" w14:textId="32AF1F26" w:rsidR="00490776" w:rsidRDefault="00490776" w:rsidP="00490776">
      <w:pPr>
        <w:jc w:val="both"/>
        <w:rPr>
          <w:rFonts w:ascii="Arial" w:hAnsi="Arial" w:cs="Arial"/>
          <w:sz w:val="21"/>
          <w:szCs w:val="21"/>
        </w:rPr>
      </w:pPr>
      <w:r>
        <w:rPr>
          <w:rFonts w:ascii="Arial" w:hAnsi="Arial" w:cs="Arial"/>
          <w:sz w:val="21"/>
          <w:szCs w:val="21"/>
        </w:rPr>
        <w:t xml:space="preserve">III. </w:t>
      </w:r>
      <w:r w:rsidR="008836F0">
        <w:rPr>
          <w:rFonts w:ascii="Arial" w:hAnsi="Arial" w:cs="Arial"/>
          <w:sz w:val="21"/>
          <w:szCs w:val="21"/>
        </w:rPr>
        <w:t>Retrasar de manera negligente las actividades que permitan atender de forma ágil y expedita al público en general</w:t>
      </w:r>
      <w:r>
        <w:rPr>
          <w:rFonts w:ascii="Arial" w:hAnsi="Arial" w:cs="Arial"/>
          <w:sz w:val="21"/>
          <w:szCs w:val="21"/>
        </w:rPr>
        <w:t>;</w:t>
      </w:r>
    </w:p>
    <w:p w14:paraId="7CF256D9" w14:textId="65930647" w:rsidR="00490776" w:rsidRDefault="00490776" w:rsidP="00490776">
      <w:pPr>
        <w:jc w:val="both"/>
        <w:rPr>
          <w:rFonts w:ascii="Arial" w:hAnsi="Arial" w:cs="Arial"/>
          <w:sz w:val="21"/>
          <w:szCs w:val="21"/>
        </w:rPr>
      </w:pPr>
      <w:r>
        <w:rPr>
          <w:rFonts w:ascii="Arial" w:hAnsi="Arial" w:cs="Arial"/>
          <w:sz w:val="21"/>
          <w:szCs w:val="21"/>
        </w:rPr>
        <w:t xml:space="preserve">IV. </w:t>
      </w:r>
      <w:r w:rsidR="008836F0">
        <w:rPr>
          <w:rFonts w:ascii="Arial" w:hAnsi="Arial" w:cs="Arial"/>
          <w:sz w:val="21"/>
          <w:szCs w:val="21"/>
        </w:rPr>
        <w:t>Hostigar, agredir, amedrentar, acosar, intimidar o amenazar a compañeros de trabajo o personal subordinado</w:t>
      </w:r>
      <w:r>
        <w:rPr>
          <w:rFonts w:ascii="Arial" w:hAnsi="Arial" w:cs="Arial"/>
          <w:sz w:val="21"/>
          <w:szCs w:val="21"/>
        </w:rPr>
        <w:t>;</w:t>
      </w:r>
    </w:p>
    <w:p w14:paraId="77FABE29" w14:textId="7EDD8AA9" w:rsidR="00490776" w:rsidRDefault="00490776" w:rsidP="00490776">
      <w:pPr>
        <w:jc w:val="both"/>
        <w:rPr>
          <w:rFonts w:ascii="Arial" w:hAnsi="Arial" w:cs="Arial"/>
          <w:sz w:val="21"/>
          <w:szCs w:val="21"/>
        </w:rPr>
      </w:pPr>
      <w:r>
        <w:rPr>
          <w:rFonts w:ascii="Arial" w:hAnsi="Arial" w:cs="Arial"/>
          <w:sz w:val="21"/>
          <w:szCs w:val="21"/>
        </w:rPr>
        <w:t xml:space="preserve">V. </w:t>
      </w:r>
      <w:r w:rsidR="008836F0">
        <w:rPr>
          <w:rFonts w:ascii="Arial" w:hAnsi="Arial" w:cs="Arial"/>
          <w:sz w:val="21"/>
          <w:szCs w:val="21"/>
        </w:rPr>
        <w:t>Ocultar información y documentación, con el fin de entorpecer las solicitudes de acceso a la información pública;</w:t>
      </w:r>
    </w:p>
    <w:p w14:paraId="695E2A7F" w14:textId="24EA8693" w:rsidR="00490776" w:rsidRDefault="00490776" w:rsidP="00490776">
      <w:pPr>
        <w:jc w:val="both"/>
        <w:rPr>
          <w:rFonts w:ascii="Arial" w:hAnsi="Arial" w:cs="Arial"/>
          <w:sz w:val="21"/>
          <w:szCs w:val="21"/>
        </w:rPr>
      </w:pPr>
      <w:r>
        <w:rPr>
          <w:rFonts w:ascii="Arial" w:hAnsi="Arial" w:cs="Arial"/>
          <w:sz w:val="21"/>
          <w:szCs w:val="21"/>
        </w:rPr>
        <w:t xml:space="preserve">VI. </w:t>
      </w:r>
      <w:r w:rsidR="008836F0">
        <w:rPr>
          <w:rFonts w:ascii="Arial" w:hAnsi="Arial" w:cs="Arial"/>
          <w:sz w:val="21"/>
          <w:szCs w:val="21"/>
        </w:rPr>
        <w:t>Recibir, solicitar o aceptar cualquier tipo de compensación, dadiva, obsequio o regalo en la gestión y otorgamiento de trámites y servicios</w:t>
      </w:r>
      <w:r>
        <w:rPr>
          <w:rFonts w:ascii="Arial" w:hAnsi="Arial" w:cs="Arial"/>
          <w:sz w:val="21"/>
          <w:szCs w:val="21"/>
        </w:rPr>
        <w:t>;</w:t>
      </w:r>
    </w:p>
    <w:p w14:paraId="5C9130DD" w14:textId="5194F9B2" w:rsidR="00490776" w:rsidRDefault="00490776" w:rsidP="00490776">
      <w:pPr>
        <w:jc w:val="both"/>
        <w:rPr>
          <w:rFonts w:ascii="Arial" w:hAnsi="Arial" w:cs="Arial"/>
          <w:sz w:val="21"/>
          <w:szCs w:val="21"/>
        </w:rPr>
      </w:pPr>
      <w:r>
        <w:rPr>
          <w:rFonts w:ascii="Arial" w:hAnsi="Arial" w:cs="Arial"/>
          <w:sz w:val="21"/>
          <w:szCs w:val="21"/>
        </w:rPr>
        <w:t xml:space="preserve">VII. </w:t>
      </w:r>
      <w:r w:rsidR="008836F0">
        <w:rPr>
          <w:rFonts w:ascii="Arial" w:hAnsi="Arial" w:cs="Arial"/>
          <w:sz w:val="21"/>
          <w:szCs w:val="21"/>
        </w:rPr>
        <w:t>Realizar actividades particulares</w:t>
      </w:r>
      <w:r w:rsidR="00130911">
        <w:rPr>
          <w:rFonts w:ascii="Arial" w:hAnsi="Arial" w:cs="Arial"/>
          <w:sz w:val="21"/>
          <w:szCs w:val="21"/>
        </w:rPr>
        <w:t xml:space="preserve"> en horarios de trabajo que contravengan las medidas aplicables para el uso eficiente, transparente y eficaz de los recursos públicos;</w:t>
      </w:r>
    </w:p>
    <w:p w14:paraId="490C693F" w14:textId="25914808" w:rsidR="00490776" w:rsidRDefault="00490776" w:rsidP="00490776">
      <w:pPr>
        <w:jc w:val="both"/>
        <w:rPr>
          <w:rFonts w:ascii="Arial" w:hAnsi="Arial" w:cs="Arial"/>
          <w:sz w:val="21"/>
          <w:szCs w:val="21"/>
        </w:rPr>
      </w:pPr>
      <w:r>
        <w:rPr>
          <w:rFonts w:ascii="Arial" w:hAnsi="Arial" w:cs="Arial"/>
          <w:sz w:val="21"/>
          <w:szCs w:val="21"/>
        </w:rPr>
        <w:lastRenderedPageBreak/>
        <w:t xml:space="preserve">VIII. </w:t>
      </w:r>
      <w:r w:rsidR="00130911">
        <w:rPr>
          <w:rFonts w:ascii="Arial" w:hAnsi="Arial" w:cs="Arial"/>
          <w:sz w:val="21"/>
          <w:szCs w:val="21"/>
        </w:rPr>
        <w:t>Omitir excusarse de intervenir en cualquier forma en la atención, tramitación o resolución de asuntos en los que tenga interés personal, familiar, de negocios, o cualquier otro en el que tenga algún conflicto de interés</w:t>
      </w:r>
      <w:r>
        <w:rPr>
          <w:rFonts w:ascii="Arial" w:hAnsi="Arial" w:cs="Arial"/>
          <w:sz w:val="21"/>
          <w:szCs w:val="21"/>
        </w:rPr>
        <w:t>.</w:t>
      </w:r>
    </w:p>
    <w:p w14:paraId="444312C5" w14:textId="7CEF4BFD" w:rsidR="00130911" w:rsidRDefault="00130911" w:rsidP="00490776">
      <w:pPr>
        <w:jc w:val="both"/>
        <w:rPr>
          <w:rFonts w:ascii="Arial" w:hAnsi="Arial" w:cs="Arial"/>
          <w:sz w:val="21"/>
          <w:szCs w:val="21"/>
        </w:rPr>
      </w:pPr>
      <w:r>
        <w:rPr>
          <w:rFonts w:ascii="Arial" w:hAnsi="Arial" w:cs="Arial"/>
          <w:sz w:val="21"/>
          <w:szCs w:val="21"/>
        </w:rPr>
        <w:t>IX. Aceptar documentación que no reúna los requisitos fiscales para la comprobación de gastos de representación, viáticos, pasajes, alimentación, entre otros;</w:t>
      </w:r>
    </w:p>
    <w:p w14:paraId="7BC45C26" w14:textId="186A8820" w:rsidR="00130911" w:rsidRDefault="00130911" w:rsidP="00490776">
      <w:pPr>
        <w:jc w:val="both"/>
        <w:rPr>
          <w:rFonts w:ascii="Arial" w:hAnsi="Arial" w:cs="Arial"/>
          <w:sz w:val="21"/>
          <w:szCs w:val="21"/>
        </w:rPr>
      </w:pPr>
      <w:r>
        <w:rPr>
          <w:rFonts w:ascii="Arial" w:hAnsi="Arial" w:cs="Arial"/>
          <w:sz w:val="21"/>
          <w:szCs w:val="21"/>
        </w:rPr>
        <w:t>X. Utilizar el parque vehicular terrestre, de carácter oficial o arrendado para este propósito, para uso particular, personal o familiar, fuera de la normativa establecida por la dependencia o entidad en que labore;</w:t>
      </w:r>
    </w:p>
    <w:p w14:paraId="5640E05D" w14:textId="6625B571" w:rsidR="00130911" w:rsidRDefault="003C488E" w:rsidP="00490776">
      <w:pPr>
        <w:jc w:val="both"/>
        <w:rPr>
          <w:rFonts w:ascii="Arial" w:hAnsi="Arial" w:cs="Arial"/>
          <w:sz w:val="21"/>
          <w:szCs w:val="21"/>
        </w:rPr>
      </w:pPr>
      <w:r>
        <w:rPr>
          <w:rFonts w:ascii="Arial" w:hAnsi="Arial" w:cs="Arial"/>
          <w:sz w:val="21"/>
          <w:szCs w:val="21"/>
        </w:rPr>
        <w:t>XI. Solicitar la baja, enajenación, transferencia o destrucción de bienes muebles, cuando estos sigan siendo útiles; y</w:t>
      </w:r>
    </w:p>
    <w:p w14:paraId="773752A0" w14:textId="23677D3B" w:rsidR="003C488E" w:rsidRDefault="003C488E" w:rsidP="00490776">
      <w:pPr>
        <w:jc w:val="both"/>
        <w:rPr>
          <w:rFonts w:ascii="Arial" w:hAnsi="Arial" w:cs="Arial"/>
          <w:sz w:val="21"/>
          <w:szCs w:val="21"/>
        </w:rPr>
      </w:pPr>
      <w:r>
        <w:rPr>
          <w:rFonts w:ascii="Arial" w:hAnsi="Arial" w:cs="Arial"/>
          <w:sz w:val="21"/>
          <w:szCs w:val="21"/>
        </w:rPr>
        <w:t>XII. Obstruir la presentación de denuncias, acusaciones o delaciones sobre el uso indebido o de derroche de recursos económicos que impidan o propicien la rendición de cuentas.</w:t>
      </w:r>
    </w:p>
    <w:p w14:paraId="41CB587F" w14:textId="47341885" w:rsidR="003C488E" w:rsidRDefault="003C488E" w:rsidP="003C488E">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21</w:t>
      </w:r>
      <w:r w:rsidRPr="0010041B">
        <w:rPr>
          <w:rFonts w:ascii="Arial" w:hAnsi="Arial" w:cs="Arial"/>
          <w:b/>
          <w:bCs/>
          <w:sz w:val="21"/>
          <w:szCs w:val="21"/>
        </w:rPr>
        <w:t xml:space="preserve">. </w:t>
      </w:r>
      <w:r>
        <w:rPr>
          <w:rFonts w:ascii="Arial" w:hAnsi="Arial" w:cs="Arial"/>
          <w:b/>
          <w:bCs/>
          <w:sz w:val="21"/>
          <w:szCs w:val="21"/>
        </w:rPr>
        <w:t>Cooperación con la Integridad</w:t>
      </w:r>
      <w:r w:rsidRPr="00FF5BD2">
        <w:rPr>
          <w:rFonts w:ascii="Arial" w:hAnsi="Arial" w:cs="Arial"/>
          <w:b/>
          <w:bCs/>
          <w:sz w:val="21"/>
          <w:szCs w:val="21"/>
        </w:rPr>
        <w:t>.</w:t>
      </w:r>
      <w:r>
        <w:rPr>
          <w:rFonts w:ascii="Arial" w:hAnsi="Arial" w:cs="Arial"/>
          <w:sz w:val="21"/>
          <w:szCs w:val="21"/>
        </w:rPr>
        <w:t xml:space="preserve"> Los servidores públicos </w:t>
      </w:r>
      <w:r w:rsidR="007F2CE5">
        <w:rPr>
          <w:rFonts w:ascii="Arial" w:hAnsi="Arial" w:cs="Arial"/>
          <w:sz w:val="21"/>
          <w:szCs w:val="21"/>
        </w:rPr>
        <w:t>deberán colaborar entre si con integridad y de forma coordinada para prevenir faltas administrativas o actos de corrupción</w:t>
      </w:r>
      <w:r>
        <w:rPr>
          <w:rFonts w:ascii="Arial" w:hAnsi="Arial" w:cs="Arial"/>
          <w:sz w:val="21"/>
          <w:szCs w:val="21"/>
        </w:rPr>
        <w:t xml:space="preserve">. </w:t>
      </w:r>
      <w:r w:rsidR="007F2CE5">
        <w:rPr>
          <w:rFonts w:ascii="Arial" w:hAnsi="Arial" w:cs="Arial"/>
          <w:sz w:val="21"/>
          <w:szCs w:val="21"/>
        </w:rPr>
        <w:t>Son acciones que, de manera</w:t>
      </w:r>
      <w:r>
        <w:rPr>
          <w:rFonts w:ascii="Arial" w:hAnsi="Arial" w:cs="Arial"/>
          <w:sz w:val="21"/>
          <w:szCs w:val="21"/>
        </w:rPr>
        <w:t xml:space="preserve"> enunciativa y no limitativa, </w:t>
      </w:r>
      <w:r w:rsidR="007F2CE5">
        <w:rPr>
          <w:rFonts w:ascii="Arial" w:hAnsi="Arial" w:cs="Arial"/>
          <w:sz w:val="21"/>
          <w:szCs w:val="21"/>
        </w:rPr>
        <w:t xml:space="preserve">hacen posible propiciar un servicio </w:t>
      </w:r>
      <w:r w:rsidR="00F241D7">
        <w:rPr>
          <w:rFonts w:ascii="Arial" w:hAnsi="Arial" w:cs="Arial"/>
          <w:sz w:val="21"/>
          <w:szCs w:val="21"/>
        </w:rPr>
        <w:t>público</w:t>
      </w:r>
      <w:r w:rsidR="007F2CE5">
        <w:rPr>
          <w:rFonts w:ascii="Arial" w:hAnsi="Arial" w:cs="Arial"/>
          <w:sz w:val="21"/>
          <w:szCs w:val="21"/>
        </w:rPr>
        <w:t xml:space="preserve"> integro, tales como las siguientes:</w:t>
      </w:r>
      <w:r>
        <w:rPr>
          <w:rFonts w:ascii="Arial" w:hAnsi="Arial" w:cs="Arial"/>
          <w:sz w:val="21"/>
          <w:szCs w:val="21"/>
        </w:rPr>
        <w:t xml:space="preserve"> </w:t>
      </w:r>
    </w:p>
    <w:p w14:paraId="310ECB71" w14:textId="43DCC6AF" w:rsidR="003C488E" w:rsidRDefault="003C488E" w:rsidP="003C488E">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F241D7">
        <w:rPr>
          <w:rFonts w:ascii="Arial" w:hAnsi="Arial" w:cs="Arial"/>
          <w:sz w:val="21"/>
          <w:szCs w:val="21"/>
        </w:rPr>
        <w:t>Denunciar posibles faltas administrativas o hechos de corrupción en cualquier momento en que se descubran</w:t>
      </w:r>
      <w:r>
        <w:rPr>
          <w:rFonts w:ascii="Arial" w:hAnsi="Arial" w:cs="Arial"/>
          <w:sz w:val="21"/>
          <w:szCs w:val="21"/>
        </w:rPr>
        <w:t>;</w:t>
      </w:r>
    </w:p>
    <w:p w14:paraId="1F9F7695" w14:textId="7930510A" w:rsidR="003C488E" w:rsidRPr="00FF5BD2" w:rsidRDefault="003C488E" w:rsidP="003C488E">
      <w:pPr>
        <w:jc w:val="both"/>
        <w:rPr>
          <w:rFonts w:ascii="Arial" w:hAnsi="Arial" w:cs="Arial"/>
          <w:sz w:val="21"/>
          <w:szCs w:val="21"/>
        </w:rPr>
      </w:pPr>
      <w:r>
        <w:rPr>
          <w:rFonts w:ascii="Arial" w:hAnsi="Arial" w:cs="Arial"/>
          <w:sz w:val="21"/>
          <w:szCs w:val="21"/>
        </w:rPr>
        <w:t xml:space="preserve">II. </w:t>
      </w:r>
      <w:r w:rsidR="00F241D7">
        <w:rPr>
          <w:rFonts w:ascii="Arial" w:hAnsi="Arial" w:cs="Arial"/>
          <w:sz w:val="21"/>
          <w:szCs w:val="21"/>
        </w:rPr>
        <w:t>Informar y canalizar a la ciudadanía con la autoridad y medios competentes, cuando decida interponer alguna denuncia en contra de algún o algunas personas servidoras públicas</w:t>
      </w:r>
      <w:r>
        <w:rPr>
          <w:rFonts w:ascii="Arial" w:hAnsi="Arial" w:cs="Arial"/>
          <w:sz w:val="21"/>
          <w:szCs w:val="21"/>
        </w:rPr>
        <w:t>;</w:t>
      </w:r>
    </w:p>
    <w:p w14:paraId="43950560" w14:textId="1CACE76A" w:rsidR="003C488E" w:rsidRDefault="003C488E" w:rsidP="003C488E">
      <w:pPr>
        <w:jc w:val="both"/>
        <w:rPr>
          <w:rFonts w:ascii="Arial" w:hAnsi="Arial" w:cs="Arial"/>
          <w:sz w:val="21"/>
          <w:szCs w:val="21"/>
        </w:rPr>
      </w:pPr>
      <w:r>
        <w:rPr>
          <w:rFonts w:ascii="Arial" w:hAnsi="Arial" w:cs="Arial"/>
          <w:sz w:val="21"/>
          <w:szCs w:val="21"/>
        </w:rPr>
        <w:t xml:space="preserve">III. </w:t>
      </w:r>
      <w:r w:rsidR="00F241D7">
        <w:rPr>
          <w:rFonts w:ascii="Arial" w:hAnsi="Arial" w:cs="Arial"/>
          <w:sz w:val="21"/>
          <w:szCs w:val="21"/>
        </w:rPr>
        <w:t>La Administración Publica y los servidores públicos que la integran comparten la responsabilidad de mantener a esta institución publica libre de la parcialidad y falta de objetividad que provocan los conflictos de interés reales, potenciales o aparentes. Al efecto se deberá actuar en los términos que señalan la legislación en materia de Responsabilidades Administrativas</w:t>
      </w:r>
      <w:r>
        <w:rPr>
          <w:rFonts w:ascii="Arial" w:hAnsi="Arial" w:cs="Arial"/>
          <w:sz w:val="21"/>
          <w:szCs w:val="21"/>
        </w:rPr>
        <w:t>;</w:t>
      </w:r>
    </w:p>
    <w:p w14:paraId="46FC0625" w14:textId="37089059" w:rsidR="003C488E" w:rsidRDefault="003C488E" w:rsidP="003C488E">
      <w:pPr>
        <w:jc w:val="both"/>
        <w:rPr>
          <w:rFonts w:ascii="Arial" w:hAnsi="Arial" w:cs="Arial"/>
          <w:sz w:val="21"/>
          <w:szCs w:val="21"/>
        </w:rPr>
      </w:pPr>
      <w:r>
        <w:rPr>
          <w:rFonts w:ascii="Arial" w:hAnsi="Arial" w:cs="Arial"/>
          <w:sz w:val="21"/>
          <w:szCs w:val="21"/>
        </w:rPr>
        <w:t xml:space="preserve">IV. </w:t>
      </w:r>
      <w:r w:rsidR="00F241D7">
        <w:rPr>
          <w:rFonts w:ascii="Arial" w:hAnsi="Arial" w:cs="Arial"/>
          <w:sz w:val="21"/>
          <w:szCs w:val="21"/>
        </w:rPr>
        <w:t xml:space="preserve">Dirigir al personal a su cargo con las debidas reglas de trato y abstenerse de incurrir en agravio, desviación o abuso de autoridad, </w:t>
      </w:r>
      <w:r w:rsidR="00B4183D">
        <w:rPr>
          <w:rFonts w:ascii="Arial" w:hAnsi="Arial" w:cs="Arial"/>
          <w:sz w:val="21"/>
          <w:szCs w:val="21"/>
        </w:rPr>
        <w:t>así</w:t>
      </w:r>
      <w:r w:rsidR="00F241D7">
        <w:rPr>
          <w:rFonts w:ascii="Arial" w:hAnsi="Arial" w:cs="Arial"/>
          <w:sz w:val="21"/>
          <w:szCs w:val="21"/>
        </w:rPr>
        <w:t xml:space="preserve"> como autorizar las inasistencias sin causa justificada</w:t>
      </w:r>
      <w:r w:rsidR="001F4E54">
        <w:rPr>
          <w:rFonts w:ascii="Arial" w:hAnsi="Arial" w:cs="Arial"/>
          <w:sz w:val="21"/>
          <w:szCs w:val="21"/>
        </w:rPr>
        <w:t xml:space="preserve"> o indebidas licencias, permisos o comisiones</w:t>
      </w:r>
      <w:r>
        <w:rPr>
          <w:rFonts w:ascii="Arial" w:hAnsi="Arial" w:cs="Arial"/>
          <w:sz w:val="21"/>
          <w:szCs w:val="21"/>
        </w:rPr>
        <w:t>;</w:t>
      </w:r>
    </w:p>
    <w:p w14:paraId="4D84A437" w14:textId="24CE4020" w:rsidR="003C488E" w:rsidRDefault="003C488E" w:rsidP="003C488E">
      <w:pPr>
        <w:jc w:val="both"/>
        <w:rPr>
          <w:rFonts w:ascii="Arial" w:hAnsi="Arial" w:cs="Arial"/>
          <w:sz w:val="21"/>
          <w:szCs w:val="21"/>
        </w:rPr>
      </w:pPr>
      <w:r>
        <w:rPr>
          <w:rFonts w:ascii="Arial" w:hAnsi="Arial" w:cs="Arial"/>
          <w:sz w:val="21"/>
          <w:szCs w:val="21"/>
        </w:rPr>
        <w:t xml:space="preserve">V. </w:t>
      </w:r>
      <w:r w:rsidR="00B4183D">
        <w:rPr>
          <w:rFonts w:ascii="Arial" w:hAnsi="Arial" w:cs="Arial"/>
          <w:sz w:val="21"/>
          <w:szCs w:val="21"/>
        </w:rPr>
        <w:t>Observar sobre el superior jerárquico respeto, subordinación y cumplimiento de las disposiciones que dicten legítimamente o en su caso, exponer las dudas sobre la procedencia de la ordenes</w:t>
      </w:r>
      <w:r>
        <w:rPr>
          <w:rFonts w:ascii="Arial" w:hAnsi="Arial" w:cs="Arial"/>
          <w:sz w:val="21"/>
          <w:szCs w:val="21"/>
        </w:rPr>
        <w:t>;</w:t>
      </w:r>
    </w:p>
    <w:p w14:paraId="749CA599" w14:textId="09EF05FD" w:rsidR="003C488E" w:rsidRDefault="003C488E" w:rsidP="003C488E">
      <w:pPr>
        <w:jc w:val="both"/>
        <w:rPr>
          <w:rFonts w:ascii="Arial" w:hAnsi="Arial" w:cs="Arial"/>
          <w:sz w:val="21"/>
          <w:szCs w:val="21"/>
        </w:rPr>
      </w:pPr>
      <w:r>
        <w:rPr>
          <w:rFonts w:ascii="Arial" w:hAnsi="Arial" w:cs="Arial"/>
          <w:sz w:val="21"/>
          <w:szCs w:val="21"/>
        </w:rPr>
        <w:t xml:space="preserve">VI. </w:t>
      </w:r>
      <w:r w:rsidR="00B4183D">
        <w:rPr>
          <w:rFonts w:ascii="Arial" w:hAnsi="Arial" w:cs="Arial"/>
          <w:sz w:val="21"/>
          <w:szCs w:val="21"/>
        </w:rPr>
        <w:t>Proporcionar en forma oportuna y veraz la información y datos solicitados por el organismo al que legalmente le competa la vigilancia y defensa de los derechos humanos, observando las disposiciones jurídicas y administrativas aplicables</w:t>
      </w:r>
      <w:r>
        <w:rPr>
          <w:rFonts w:ascii="Arial" w:hAnsi="Arial" w:cs="Arial"/>
          <w:sz w:val="21"/>
          <w:szCs w:val="21"/>
        </w:rPr>
        <w:t>;</w:t>
      </w:r>
      <w:r w:rsidR="00B4183D">
        <w:rPr>
          <w:rFonts w:ascii="Arial" w:hAnsi="Arial" w:cs="Arial"/>
          <w:sz w:val="21"/>
          <w:szCs w:val="21"/>
        </w:rPr>
        <w:t xml:space="preserve"> y</w:t>
      </w:r>
    </w:p>
    <w:p w14:paraId="3889D3B2" w14:textId="13F0988B" w:rsidR="003C488E" w:rsidRDefault="003C488E" w:rsidP="003C488E">
      <w:pPr>
        <w:jc w:val="both"/>
        <w:rPr>
          <w:rFonts w:ascii="Arial" w:hAnsi="Arial" w:cs="Arial"/>
          <w:sz w:val="21"/>
          <w:szCs w:val="21"/>
        </w:rPr>
      </w:pPr>
      <w:r>
        <w:rPr>
          <w:rFonts w:ascii="Arial" w:hAnsi="Arial" w:cs="Arial"/>
          <w:sz w:val="21"/>
          <w:szCs w:val="21"/>
        </w:rPr>
        <w:t xml:space="preserve">VII. </w:t>
      </w:r>
      <w:r w:rsidR="00B4183D">
        <w:rPr>
          <w:rFonts w:ascii="Arial" w:hAnsi="Arial" w:cs="Arial"/>
          <w:sz w:val="21"/>
          <w:szCs w:val="21"/>
        </w:rPr>
        <w:t>Supervisar que los servidores públicos sujetos a su dirección o departamento, cumplan con las disposiciones normativas y administrativas; y denunciar por escrito al Órgano Interno de control, los actos o omisiones que en ejercicio de sus funciones llegare a advertir respecto de cualquier persona servidora publica que pueda ser causa de responsabilidad administrativa en los términos de esta ley, y de las normas que al efecto se expidan.</w:t>
      </w:r>
    </w:p>
    <w:p w14:paraId="1F9E8C7C" w14:textId="1F79CD8D" w:rsidR="00940900" w:rsidRDefault="00940900" w:rsidP="00940900">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22</w:t>
      </w:r>
      <w:r w:rsidRPr="0010041B">
        <w:rPr>
          <w:rFonts w:ascii="Arial" w:hAnsi="Arial" w:cs="Arial"/>
          <w:b/>
          <w:bCs/>
          <w:sz w:val="21"/>
          <w:szCs w:val="21"/>
        </w:rPr>
        <w:t xml:space="preserve">. </w:t>
      </w:r>
      <w:r>
        <w:rPr>
          <w:rFonts w:ascii="Arial" w:hAnsi="Arial" w:cs="Arial"/>
          <w:b/>
          <w:bCs/>
          <w:sz w:val="21"/>
          <w:szCs w:val="21"/>
        </w:rPr>
        <w:t>Comportamiento digno</w:t>
      </w:r>
      <w:r w:rsidRPr="00FF5BD2">
        <w:rPr>
          <w:rFonts w:ascii="Arial" w:hAnsi="Arial" w:cs="Arial"/>
          <w:b/>
          <w:bCs/>
          <w:sz w:val="21"/>
          <w:szCs w:val="21"/>
        </w:rPr>
        <w:t>.</w:t>
      </w:r>
      <w:r>
        <w:rPr>
          <w:rFonts w:ascii="Arial" w:hAnsi="Arial" w:cs="Arial"/>
          <w:sz w:val="21"/>
          <w:szCs w:val="21"/>
        </w:rPr>
        <w:t xml:space="preserve"> Los servidores públicos deberán </w:t>
      </w:r>
      <w:r w:rsidR="00F06567">
        <w:rPr>
          <w:rFonts w:ascii="Arial" w:hAnsi="Arial" w:cs="Arial"/>
          <w:sz w:val="21"/>
          <w:szCs w:val="21"/>
        </w:rPr>
        <w:t xml:space="preserve">observar un comportamiento honrado, responsable, serio y respetuoso, con relación a los ciudadanos y </w:t>
      </w:r>
      <w:r w:rsidR="00F06567">
        <w:rPr>
          <w:rFonts w:ascii="Arial" w:hAnsi="Arial" w:cs="Arial"/>
          <w:sz w:val="21"/>
          <w:szCs w:val="21"/>
        </w:rPr>
        <w:lastRenderedPageBreak/>
        <w:t>las personas que integran la Administración Publica con las que interactúa con motivo de sus funciones</w:t>
      </w:r>
      <w:r>
        <w:rPr>
          <w:rFonts w:ascii="Arial" w:hAnsi="Arial" w:cs="Arial"/>
          <w:sz w:val="21"/>
          <w:szCs w:val="21"/>
        </w:rPr>
        <w:t xml:space="preserve">. Son acciones que, de manera enunciativa y no limitativa, hacen posible propiciar un servicio público integro, tales como las siguientes: </w:t>
      </w:r>
    </w:p>
    <w:p w14:paraId="20803E4D" w14:textId="29965180" w:rsidR="00940900" w:rsidRDefault="00940900" w:rsidP="00940900">
      <w:pPr>
        <w:jc w:val="both"/>
        <w:rPr>
          <w:rFonts w:ascii="Arial" w:hAnsi="Arial" w:cs="Arial"/>
          <w:sz w:val="21"/>
          <w:szCs w:val="21"/>
        </w:rPr>
      </w:pPr>
      <w:r w:rsidRPr="00FF5BD2">
        <w:rPr>
          <w:rFonts w:ascii="Arial" w:hAnsi="Arial" w:cs="Arial"/>
          <w:sz w:val="21"/>
          <w:szCs w:val="21"/>
        </w:rPr>
        <w:t>I.</w:t>
      </w:r>
      <w:r>
        <w:rPr>
          <w:rFonts w:ascii="Arial" w:hAnsi="Arial" w:cs="Arial"/>
          <w:sz w:val="21"/>
          <w:szCs w:val="21"/>
        </w:rPr>
        <w:t xml:space="preserve"> </w:t>
      </w:r>
      <w:r w:rsidR="00F06567">
        <w:rPr>
          <w:rFonts w:ascii="Arial" w:hAnsi="Arial" w:cs="Arial"/>
          <w:sz w:val="21"/>
          <w:szCs w:val="21"/>
        </w:rPr>
        <w:t xml:space="preserve">Los servidores públicos deberán brindar un trato igualitario a todos los individuos, evitando cualquier acción u </w:t>
      </w:r>
      <w:r w:rsidR="00E64C27">
        <w:rPr>
          <w:rFonts w:ascii="Arial" w:hAnsi="Arial" w:cs="Arial"/>
          <w:sz w:val="21"/>
          <w:szCs w:val="21"/>
        </w:rPr>
        <w:t>omisión</w:t>
      </w:r>
      <w:r w:rsidR="00F06567">
        <w:rPr>
          <w:rFonts w:ascii="Arial" w:hAnsi="Arial" w:cs="Arial"/>
          <w:sz w:val="21"/>
          <w:szCs w:val="21"/>
        </w:rPr>
        <w:t xml:space="preserve"> que menoscabe la dignidad humana, derechos, libertades o constituya alguna forma de discriminación</w:t>
      </w:r>
      <w:r>
        <w:rPr>
          <w:rFonts w:ascii="Arial" w:hAnsi="Arial" w:cs="Arial"/>
          <w:sz w:val="21"/>
          <w:szCs w:val="21"/>
        </w:rPr>
        <w:t>;</w:t>
      </w:r>
    </w:p>
    <w:p w14:paraId="72E2CDDC" w14:textId="3F17FF02" w:rsidR="00940900" w:rsidRPr="00FF5BD2" w:rsidRDefault="00940900" w:rsidP="00940900">
      <w:pPr>
        <w:jc w:val="both"/>
        <w:rPr>
          <w:rFonts w:ascii="Arial" w:hAnsi="Arial" w:cs="Arial"/>
          <w:sz w:val="21"/>
          <w:szCs w:val="21"/>
        </w:rPr>
      </w:pPr>
      <w:r>
        <w:rPr>
          <w:rFonts w:ascii="Arial" w:hAnsi="Arial" w:cs="Arial"/>
          <w:sz w:val="21"/>
          <w:szCs w:val="21"/>
        </w:rPr>
        <w:t xml:space="preserve">II. </w:t>
      </w:r>
      <w:r w:rsidR="00E64C27">
        <w:rPr>
          <w:rFonts w:ascii="Arial" w:hAnsi="Arial" w:cs="Arial"/>
          <w:sz w:val="21"/>
          <w:szCs w:val="21"/>
        </w:rPr>
        <w:t>Los servidores públicos en el ámbito de sus atribuciones y competencias, fomentaran la igualdad entre mujeres y hombres, y respetaran la identidad y orientación sexual, con el propósito de contribuir a la institucionalización de la perspectiva de género en el servicio público</w:t>
      </w:r>
      <w:r>
        <w:rPr>
          <w:rFonts w:ascii="Arial" w:hAnsi="Arial" w:cs="Arial"/>
          <w:sz w:val="21"/>
          <w:szCs w:val="21"/>
        </w:rPr>
        <w:t>;</w:t>
      </w:r>
    </w:p>
    <w:p w14:paraId="0200727A" w14:textId="654FF388" w:rsidR="00940900" w:rsidRDefault="00940900" w:rsidP="00940900">
      <w:pPr>
        <w:jc w:val="both"/>
        <w:rPr>
          <w:rFonts w:ascii="Arial" w:hAnsi="Arial" w:cs="Arial"/>
          <w:sz w:val="21"/>
          <w:szCs w:val="21"/>
        </w:rPr>
      </w:pPr>
      <w:r>
        <w:rPr>
          <w:rFonts w:ascii="Arial" w:hAnsi="Arial" w:cs="Arial"/>
          <w:sz w:val="21"/>
          <w:szCs w:val="21"/>
        </w:rPr>
        <w:t xml:space="preserve">III. </w:t>
      </w:r>
      <w:r w:rsidR="00E64C27">
        <w:rPr>
          <w:rFonts w:ascii="Arial" w:hAnsi="Arial" w:cs="Arial"/>
          <w:sz w:val="21"/>
          <w:szCs w:val="21"/>
        </w:rPr>
        <w:t>Los servidores públicos emplearan lenguaje incluyente</w:t>
      </w:r>
      <w:r w:rsidR="00C244C3">
        <w:rPr>
          <w:rFonts w:ascii="Arial" w:hAnsi="Arial" w:cs="Arial"/>
          <w:sz w:val="21"/>
          <w:szCs w:val="21"/>
        </w:rPr>
        <w:t xml:space="preserve"> en todas sus comunicaciones institucionales con la finalidad de visibilizar a ambos sexos, eliminar el lenguaje discriminatorio basado en cualquier estereotipo de género, y fomentar una cultura igualitaria e incluyente</w:t>
      </w:r>
      <w:r>
        <w:rPr>
          <w:rFonts w:ascii="Arial" w:hAnsi="Arial" w:cs="Arial"/>
          <w:sz w:val="21"/>
          <w:szCs w:val="21"/>
        </w:rPr>
        <w:t>;</w:t>
      </w:r>
    </w:p>
    <w:p w14:paraId="6634680B" w14:textId="4905CB3E" w:rsidR="00940900" w:rsidRDefault="00940900" w:rsidP="00940900">
      <w:pPr>
        <w:jc w:val="both"/>
        <w:rPr>
          <w:rFonts w:ascii="Arial" w:hAnsi="Arial" w:cs="Arial"/>
          <w:sz w:val="21"/>
          <w:szCs w:val="21"/>
        </w:rPr>
      </w:pPr>
      <w:r>
        <w:rPr>
          <w:rFonts w:ascii="Arial" w:hAnsi="Arial" w:cs="Arial"/>
          <w:sz w:val="21"/>
          <w:szCs w:val="21"/>
        </w:rPr>
        <w:t xml:space="preserve">IV. </w:t>
      </w:r>
      <w:r w:rsidR="00C244C3">
        <w:rPr>
          <w:rFonts w:ascii="Arial" w:hAnsi="Arial" w:cs="Arial"/>
          <w:sz w:val="21"/>
          <w:szCs w:val="21"/>
        </w:rPr>
        <w:t>Los servidores públicos observaran un comportamiento digno, y evitaran realizar cualquier conducta que constituyan una violación a los derechos humanos</w:t>
      </w:r>
      <w:r>
        <w:rPr>
          <w:rFonts w:ascii="Arial" w:hAnsi="Arial" w:cs="Arial"/>
          <w:sz w:val="21"/>
          <w:szCs w:val="21"/>
        </w:rPr>
        <w:t>;</w:t>
      </w:r>
    </w:p>
    <w:p w14:paraId="038850E8" w14:textId="208DF57C" w:rsidR="00940900" w:rsidRDefault="00940900" w:rsidP="00940900">
      <w:pPr>
        <w:jc w:val="both"/>
        <w:rPr>
          <w:rFonts w:ascii="Arial" w:hAnsi="Arial" w:cs="Arial"/>
          <w:sz w:val="21"/>
          <w:szCs w:val="21"/>
        </w:rPr>
      </w:pPr>
      <w:r>
        <w:rPr>
          <w:rFonts w:ascii="Arial" w:hAnsi="Arial" w:cs="Arial"/>
          <w:sz w:val="21"/>
          <w:szCs w:val="21"/>
        </w:rPr>
        <w:t xml:space="preserve">V. </w:t>
      </w:r>
      <w:r w:rsidR="00C244C3">
        <w:rPr>
          <w:rFonts w:ascii="Arial" w:hAnsi="Arial" w:cs="Arial"/>
          <w:sz w:val="21"/>
          <w:szCs w:val="21"/>
        </w:rPr>
        <w:t xml:space="preserve">Los servidores </w:t>
      </w:r>
      <w:r w:rsidR="009D3703">
        <w:rPr>
          <w:rFonts w:ascii="Arial" w:hAnsi="Arial" w:cs="Arial"/>
          <w:sz w:val="21"/>
          <w:szCs w:val="21"/>
        </w:rPr>
        <w:t>públicos deberán observar una conducta digna que responda a las necesidades de la sociedad y que oriente su desempeño</w:t>
      </w:r>
      <w:r>
        <w:rPr>
          <w:rFonts w:ascii="Arial" w:hAnsi="Arial" w:cs="Arial"/>
          <w:sz w:val="21"/>
          <w:szCs w:val="21"/>
        </w:rPr>
        <w:t>;</w:t>
      </w:r>
    </w:p>
    <w:p w14:paraId="1F9495C5" w14:textId="5A4C47BD" w:rsidR="00940900" w:rsidRDefault="00940900" w:rsidP="00940900">
      <w:pPr>
        <w:jc w:val="both"/>
        <w:rPr>
          <w:rFonts w:ascii="Arial" w:hAnsi="Arial" w:cs="Arial"/>
          <w:sz w:val="21"/>
          <w:szCs w:val="21"/>
        </w:rPr>
      </w:pPr>
      <w:r>
        <w:rPr>
          <w:rFonts w:ascii="Arial" w:hAnsi="Arial" w:cs="Arial"/>
          <w:sz w:val="21"/>
          <w:szCs w:val="21"/>
        </w:rPr>
        <w:t xml:space="preserve">VI. </w:t>
      </w:r>
      <w:r w:rsidR="009D3703">
        <w:rPr>
          <w:rFonts w:ascii="Arial" w:hAnsi="Arial" w:cs="Arial"/>
          <w:sz w:val="21"/>
          <w:szCs w:val="21"/>
        </w:rPr>
        <w:t xml:space="preserve">En el supuesto de que los Servidores </w:t>
      </w:r>
      <w:r w:rsidR="00391FF1">
        <w:rPr>
          <w:rFonts w:ascii="Arial" w:hAnsi="Arial" w:cs="Arial"/>
          <w:sz w:val="21"/>
          <w:szCs w:val="21"/>
        </w:rPr>
        <w:t>Públicos</w:t>
      </w:r>
      <w:r w:rsidR="008E3DE9">
        <w:rPr>
          <w:rFonts w:ascii="Arial" w:hAnsi="Arial" w:cs="Arial"/>
          <w:sz w:val="21"/>
          <w:szCs w:val="21"/>
        </w:rPr>
        <w:t xml:space="preserve">, sin haberlo solicitado, reciban por si o través de persona alguna de manera gratuita, obsequios, regalos y similares, </w:t>
      </w:r>
      <w:r w:rsidR="00391FF1">
        <w:rPr>
          <w:rFonts w:ascii="Arial" w:hAnsi="Arial" w:cs="Arial"/>
          <w:sz w:val="21"/>
          <w:szCs w:val="21"/>
        </w:rPr>
        <w:t>así</w:t>
      </w:r>
      <w:r w:rsidR="008E3DE9">
        <w:rPr>
          <w:rFonts w:ascii="Arial" w:hAnsi="Arial" w:cs="Arial"/>
          <w:sz w:val="21"/>
          <w:szCs w:val="21"/>
        </w:rPr>
        <w:t xml:space="preserve"> como la </w:t>
      </w:r>
      <w:r w:rsidR="00391FF1">
        <w:rPr>
          <w:rFonts w:ascii="Arial" w:hAnsi="Arial" w:cs="Arial"/>
          <w:sz w:val="21"/>
          <w:szCs w:val="21"/>
        </w:rPr>
        <w:t>trasmisión</w:t>
      </w:r>
      <w:r w:rsidR="008E3DE9">
        <w:rPr>
          <w:rFonts w:ascii="Arial" w:hAnsi="Arial" w:cs="Arial"/>
          <w:sz w:val="21"/>
          <w:szCs w:val="21"/>
        </w:rPr>
        <w:t xml:space="preserve"> de la propiedad o el ofrecimiento para el uso de cualquier bien, en beneficio propio o de algún familiar dentro de parentesco o bien para un tercero, con motivo del ejercicio de sus funciones,</w:t>
      </w:r>
      <w:r w:rsidR="00391FF1">
        <w:rPr>
          <w:rFonts w:ascii="Arial" w:hAnsi="Arial" w:cs="Arial"/>
          <w:sz w:val="21"/>
          <w:szCs w:val="21"/>
        </w:rPr>
        <w:t xml:space="preserve"> </w:t>
      </w:r>
      <w:r w:rsidR="008E3DE9">
        <w:rPr>
          <w:rFonts w:ascii="Arial" w:hAnsi="Arial" w:cs="Arial"/>
          <w:sz w:val="21"/>
          <w:szCs w:val="21"/>
        </w:rPr>
        <w:t xml:space="preserve">deberán informar inmediatamente al </w:t>
      </w:r>
      <w:r w:rsidR="00391FF1">
        <w:rPr>
          <w:rFonts w:ascii="Arial" w:hAnsi="Arial" w:cs="Arial"/>
          <w:sz w:val="21"/>
          <w:szCs w:val="21"/>
        </w:rPr>
        <w:t>Órgano</w:t>
      </w:r>
      <w:r w:rsidR="008E3DE9">
        <w:rPr>
          <w:rFonts w:ascii="Arial" w:hAnsi="Arial" w:cs="Arial"/>
          <w:sz w:val="21"/>
          <w:szCs w:val="21"/>
        </w:rPr>
        <w:t xml:space="preserve"> Interno de Control. En el caso de recepción de bienes,</w:t>
      </w:r>
      <w:r w:rsidR="00391FF1">
        <w:rPr>
          <w:rFonts w:ascii="Arial" w:hAnsi="Arial" w:cs="Arial"/>
          <w:sz w:val="21"/>
          <w:szCs w:val="21"/>
        </w:rPr>
        <w:t xml:space="preserve"> los servidores públicos procederán a poner los mismos a disposición del Órgano Interno de Control del Municipio de Calnali, Hgo</w:t>
      </w:r>
      <w:r>
        <w:rPr>
          <w:rFonts w:ascii="Arial" w:hAnsi="Arial" w:cs="Arial"/>
          <w:sz w:val="21"/>
          <w:szCs w:val="21"/>
        </w:rPr>
        <w:t>; y</w:t>
      </w:r>
    </w:p>
    <w:p w14:paraId="224276F7" w14:textId="1F427DF2" w:rsidR="00940900" w:rsidRDefault="00940900" w:rsidP="00940900">
      <w:pPr>
        <w:jc w:val="both"/>
        <w:rPr>
          <w:rFonts w:ascii="Arial" w:hAnsi="Arial" w:cs="Arial"/>
          <w:sz w:val="21"/>
          <w:szCs w:val="21"/>
        </w:rPr>
      </w:pPr>
      <w:r>
        <w:rPr>
          <w:rFonts w:ascii="Arial" w:hAnsi="Arial" w:cs="Arial"/>
          <w:sz w:val="21"/>
          <w:szCs w:val="21"/>
        </w:rPr>
        <w:t xml:space="preserve">VII. </w:t>
      </w:r>
      <w:r w:rsidR="005C370C">
        <w:rPr>
          <w:rFonts w:ascii="Arial" w:hAnsi="Arial" w:cs="Arial"/>
          <w:sz w:val="21"/>
          <w:szCs w:val="21"/>
        </w:rPr>
        <w:t>Los reconocimientos de cualquier naturaleza que le sean otorgados a los servidores públicos por instituciones públicas y académicas, podrán aceptarse en tanto no impliquen compromiso alguno del ejercicio del empleo, cargo o comisión o no contravengan disposiciones jurídicas o administrativas aplicables. En caso de duda podrá consultarse al Comité de Ética y Prevención de Conflictos de Interés</w:t>
      </w:r>
      <w:r>
        <w:rPr>
          <w:rFonts w:ascii="Arial" w:hAnsi="Arial" w:cs="Arial"/>
          <w:sz w:val="21"/>
          <w:szCs w:val="21"/>
        </w:rPr>
        <w:t>.</w:t>
      </w:r>
    </w:p>
    <w:p w14:paraId="32AF83D3" w14:textId="44FB743B" w:rsidR="009B25B6" w:rsidRPr="00DB14CE" w:rsidRDefault="009B25B6" w:rsidP="009B25B6">
      <w:pPr>
        <w:jc w:val="center"/>
        <w:rPr>
          <w:rFonts w:ascii="Arial" w:hAnsi="Arial" w:cs="Arial"/>
          <w:b/>
          <w:bCs/>
        </w:rPr>
      </w:pPr>
      <w:r w:rsidRPr="00DB14CE">
        <w:rPr>
          <w:rFonts w:ascii="Arial" w:hAnsi="Arial" w:cs="Arial"/>
          <w:b/>
          <w:bCs/>
        </w:rPr>
        <w:t xml:space="preserve">CAPITULO </w:t>
      </w:r>
      <w:r>
        <w:rPr>
          <w:rFonts w:ascii="Arial" w:hAnsi="Arial" w:cs="Arial"/>
          <w:b/>
          <w:bCs/>
        </w:rPr>
        <w:t>IV</w:t>
      </w:r>
    </w:p>
    <w:p w14:paraId="1260F160" w14:textId="3B3885E0" w:rsidR="009B25B6" w:rsidRDefault="009B25B6" w:rsidP="009B25B6">
      <w:pPr>
        <w:jc w:val="center"/>
        <w:rPr>
          <w:rFonts w:ascii="Arial" w:hAnsi="Arial" w:cs="Arial"/>
          <w:b/>
          <w:bCs/>
        </w:rPr>
      </w:pPr>
      <w:r>
        <w:rPr>
          <w:rFonts w:ascii="Arial" w:hAnsi="Arial" w:cs="Arial"/>
          <w:b/>
          <w:bCs/>
        </w:rPr>
        <w:t>CAPACITACION Y DIFUSION DEL CODIGO DE ETICA</w:t>
      </w:r>
    </w:p>
    <w:p w14:paraId="2C189A70" w14:textId="37DCD1CF" w:rsidR="009B25B6" w:rsidRDefault="009B25B6" w:rsidP="009B25B6">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23</w:t>
      </w:r>
      <w:r w:rsidRPr="0010041B">
        <w:rPr>
          <w:rFonts w:ascii="Arial" w:hAnsi="Arial" w:cs="Arial"/>
          <w:b/>
          <w:bCs/>
          <w:sz w:val="21"/>
          <w:szCs w:val="21"/>
        </w:rPr>
        <w:t xml:space="preserve">. </w:t>
      </w:r>
      <w:r>
        <w:rPr>
          <w:rFonts w:ascii="Arial" w:hAnsi="Arial" w:cs="Arial"/>
          <w:sz w:val="21"/>
          <w:szCs w:val="21"/>
        </w:rPr>
        <w:t>El Órgano interno de Control deberá establecer mecanismos de capacitación de los servidores públicos en el razonamiento sobre los principios, valores y directrices a que se refiere el presente Código, respecto de una situación dada, acorde a las atribuciones, misión, misión y visión del ente público.</w:t>
      </w:r>
    </w:p>
    <w:p w14:paraId="4C304B0D" w14:textId="7B399B0B" w:rsidR="009B25B6" w:rsidRDefault="00705A9E" w:rsidP="009B25B6">
      <w:pPr>
        <w:jc w:val="both"/>
        <w:rPr>
          <w:rFonts w:ascii="Arial" w:hAnsi="Arial" w:cs="Arial"/>
          <w:sz w:val="21"/>
          <w:szCs w:val="21"/>
        </w:rPr>
      </w:pPr>
      <w:r>
        <w:rPr>
          <w:rFonts w:ascii="Arial" w:hAnsi="Arial" w:cs="Arial"/>
          <w:sz w:val="21"/>
          <w:szCs w:val="21"/>
        </w:rPr>
        <w:t>Además,</w:t>
      </w:r>
      <w:r w:rsidR="009B25B6">
        <w:rPr>
          <w:rFonts w:ascii="Arial" w:hAnsi="Arial" w:cs="Arial"/>
          <w:sz w:val="21"/>
          <w:szCs w:val="21"/>
        </w:rPr>
        <w:t xml:space="preserve"> difundirá y </w:t>
      </w:r>
      <w:r>
        <w:rPr>
          <w:rFonts w:ascii="Arial" w:hAnsi="Arial" w:cs="Arial"/>
          <w:sz w:val="21"/>
          <w:szCs w:val="21"/>
        </w:rPr>
        <w:t>publicará</w:t>
      </w:r>
      <w:r w:rsidR="009B25B6">
        <w:rPr>
          <w:rFonts w:ascii="Arial" w:hAnsi="Arial" w:cs="Arial"/>
          <w:sz w:val="21"/>
          <w:szCs w:val="21"/>
        </w:rPr>
        <w:t xml:space="preserve"> en la </w:t>
      </w:r>
      <w:r>
        <w:rPr>
          <w:rFonts w:ascii="Arial" w:hAnsi="Arial" w:cs="Arial"/>
          <w:sz w:val="21"/>
          <w:szCs w:val="21"/>
        </w:rPr>
        <w:t>página</w:t>
      </w:r>
      <w:r w:rsidR="009B25B6">
        <w:rPr>
          <w:rFonts w:ascii="Arial" w:hAnsi="Arial" w:cs="Arial"/>
          <w:sz w:val="21"/>
          <w:szCs w:val="21"/>
        </w:rPr>
        <w:t xml:space="preserve"> web del Ayuntamiento Municipal el presente Código de Ética y hará del conocimiento de los servidores públicos su contenido.</w:t>
      </w:r>
    </w:p>
    <w:p w14:paraId="6BFDE756" w14:textId="51259BBC" w:rsidR="00705A9E" w:rsidRPr="00DB14CE" w:rsidRDefault="00705A9E" w:rsidP="00705A9E">
      <w:pPr>
        <w:jc w:val="center"/>
        <w:rPr>
          <w:rFonts w:ascii="Arial" w:hAnsi="Arial" w:cs="Arial"/>
          <w:b/>
          <w:bCs/>
        </w:rPr>
      </w:pPr>
      <w:r w:rsidRPr="00DB14CE">
        <w:rPr>
          <w:rFonts w:ascii="Arial" w:hAnsi="Arial" w:cs="Arial"/>
          <w:b/>
          <w:bCs/>
        </w:rPr>
        <w:t xml:space="preserve">CAPITULO </w:t>
      </w:r>
      <w:r>
        <w:rPr>
          <w:rFonts w:ascii="Arial" w:hAnsi="Arial" w:cs="Arial"/>
          <w:b/>
          <w:bCs/>
        </w:rPr>
        <w:t>V</w:t>
      </w:r>
    </w:p>
    <w:p w14:paraId="06A0AF47" w14:textId="175FF9AD" w:rsidR="00705A9E" w:rsidRDefault="00705A9E" w:rsidP="00705A9E">
      <w:pPr>
        <w:jc w:val="center"/>
        <w:rPr>
          <w:rFonts w:ascii="Arial" w:hAnsi="Arial" w:cs="Arial"/>
          <w:b/>
          <w:bCs/>
        </w:rPr>
      </w:pPr>
      <w:r>
        <w:rPr>
          <w:rFonts w:ascii="Arial" w:hAnsi="Arial" w:cs="Arial"/>
          <w:b/>
          <w:bCs/>
        </w:rPr>
        <w:t>CODIGO DE CONDUCTA</w:t>
      </w:r>
    </w:p>
    <w:p w14:paraId="5D70F2F5" w14:textId="415B1424" w:rsidR="00705A9E" w:rsidRDefault="00705A9E" w:rsidP="00705A9E">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24</w:t>
      </w:r>
      <w:r w:rsidRPr="0010041B">
        <w:rPr>
          <w:rFonts w:ascii="Arial" w:hAnsi="Arial" w:cs="Arial"/>
          <w:b/>
          <w:bCs/>
          <w:sz w:val="21"/>
          <w:szCs w:val="21"/>
        </w:rPr>
        <w:t xml:space="preserve">. </w:t>
      </w:r>
      <w:r>
        <w:rPr>
          <w:rFonts w:ascii="Arial" w:hAnsi="Arial" w:cs="Arial"/>
          <w:sz w:val="21"/>
          <w:szCs w:val="21"/>
        </w:rPr>
        <w:t xml:space="preserve">Para la aplicación del </w:t>
      </w:r>
      <w:r w:rsidR="00BC662D">
        <w:rPr>
          <w:rFonts w:ascii="Arial" w:hAnsi="Arial" w:cs="Arial"/>
          <w:sz w:val="21"/>
          <w:szCs w:val="21"/>
        </w:rPr>
        <w:t>Código</w:t>
      </w:r>
      <w:r>
        <w:rPr>
          <w:rFonts w:ascii="Arial" w:hAnsi="Arial" w:cs="Arial"/>
          <w:sz w:val="21"/>
          <w:szCs w:val="21"/>
        </w:rPr>
        <w:t xml:space="preserve"> de </w:t>
      </w:r>
      <w:r w:rsidR="00BC662D">
        <w:rPr>
          <w:rFonts w:ascii="Arial" w:hAnsi="Arial" w:cs="Arial"/>
          <w:sz w:val="21"/>
          <w:szCs w:val="21"/>
        </w:rPr>
        <w:t>Ética</w:t>
      </w:r>
      <w:r>
        <w:rPr>
          <w:rFonts w:ascii="Arial" w:hAnsi="Arial" w:cs="Arial"/>
          <w:sz w:val="21"/>
          <w:szCs w:val="21"/>
        </w:rPr>
        <w:t xml:space="preserve">, el Municipio, con la intervención y previa aprobación de su respectivo </w:t>
      </w:r>
      <w:r w:rsidR="00BC662D">
        <w:rPr>
          <w:rFonts w:ascii="Arial" w:hAnsi="Arial" w:cs="Arial"/>
          <w:sz w:val="21"/>
          <w:szCs w:val="21"/>
        </w:rPr>
        <w:t>Órgano</w:t>
      </w:r>
      <w:r>
        <w:rPr>
          <w:rFonts w:ascii="Arial" w:hAnsi="Arial" w:cs="Arial"/>
          <w:sz w:val="21"/>
          <w:szCs w:val="21"/>
        </w:rPr>
        <w:t xml:space="preserve"> Interno de Control, emitirá un </w:t>
      </w:r>
      <w:r w:rsidR="00BC662D">
        <w:rPr>
          <w:rFonts w:ascii="Arial" w:hAnsi="Arial" w:cs="Arial"/>
          <w:sz w:val="21"/>
          <w:szCs w:val="21"/>
        </w:rPr>
        <w:t>Código</w:t>
      </w:r>
      <w:r>
        <w:rPr>
          <w:rFonts w:ascii="Arial" w:hAnsi="Arial" w:cs="Arial"/>
          <w:sz w:val="21"/>
          <w:szCs w:val="21"/>
        </w:rPr>
        <w:t xml:space="preserve"> de Conducta, en</w:t>
      </w:r>
      <w:r w:rsidR="00BC662D">
        <w:rPr>
          <w:rFonts w:ascii="Arial" w:hAnsi="Arial" w:cs="Arial"/>
          <w:sz w:val="21"/>
          <w:szCs w:val="21"/>
        </w:rPr>
        <w:t xml:space="preserve"> </w:t>
      </w:r>
      <w:r>
        <w:rPr>
          <w:rFonts w:ascii="Arial" w:hAnsi="Arial" w:cs="Arial"/>
          <w:sz w:val="21"/>
          <w:szCs w:val="21"/>
        </w:rPr>
        <w:lastRenderedPageBreak/>
        <w:t>el que se especificara</w:t>
      </w:r>
      <w:r w:rsidR="00BC662D">
        <w:rPr>
          <w:rFonts w:ascii="Arial" w:hAnsi="Arial" w:cs="Arial"/>
          <w:sz w:val="21"/>
          <w:szCs w:val="21"/>
        </w:rPr>
        <w:t xml:space="preserve"> de manera puntual y concreta la forma en que los servidores públicos aplicaran los principios, valores y reglas de integridad contenidas en este Código de Ética. Los principios rectores, valores y reglas de integridad se vincularon con la misión, visión, objetivos y atribuciones de esta institución; con el fin de que se generen mecanismos de identificación de las actividades que desempeñan los servidores públicos que conforman la Administración Pública</w:t>
      </w:r>
      <w:r>
        <w:rPr>
          <w:rFonts w:ascii="Arial" w:hAnsi="Arial" w:cs="Arial"/>
          <w:sz w:val="21"/>
          <w:szCs w:val="21"/>
        </w:rPr>
        <w:t>.</w:t>
      </w:r>
    </w:p>
    <w:p w14:paraId="521E102E" w14:textId="18A4745C" w:rsidR="00D51EE4" w:rsidRPr="00DB14CE" w:rsidRDefault="00D51EE4" w:rsidP="00D51EE4">
      <w:pPr>
        <w:jc w:val="center"/>
        <w:rPr>
          <w:rFonts w:ascii="Arial" w:hAnsi="Arial" w:cs="Arial"/>
          <w:b/>
          <w:bCs/>
        </w:rPr>
      </w:pPr>
      <w:r w:rsidRPr="00DB14CE">
        <w:rPr>
          <w:rFonts w:ascii="Arial" w:hAnsi="Arial" w:cs="Arial"/>
          <w:b/>
          <w:bCs/>
        </w:rPr>
        <w:t xml:space="preserve">CAPITULO </w:t>
      </w:r>
      <w:r>
        <w:rPr>
          <w:rFonts w:ascii="Arial" w:hAnsi="Arial" w:cs="Arial"/>
          <w:b/>
          <w:bCs/>
        </w:rPr>
        <w:t>VI</w:t>
      </w:r>
    </w:p>
    <w:p w14:paraId="665F851B" w14:textId="0F54892A" w:rsidR="00D51EE4" w:rsidRDefault="00D51EE4" w:rsidP="00D51EE4">
      <w:pPr>
        <w:jc w:val="center"/>
        <w:rPr>
          <w:rFonts w:ascii="Arial" w:hAnsi="Arial" w:cs="Arial"/>
          <w:b/>
          <w:bCs/>
        </w:rPr>
      </w:pPr>
      <w:r>
        <w:rPr>
          <w:rFonts w:ascii="Arial" w:hAnsi="Arial" w:cs="Arial"/>
          <w:b/>
          <w:bCs/>
        </w:rPr>
        <w:t>DE LOS CASOS DE VULNERACIONES AL CODIGO DE ETICA</w:t>
      </w:r>
    </w:p>
    <w:p w14:paraId="79825930" w14:textId="677030D8" w:rsidR="00D51EE4" w:rsidRDefault="00D51EE4" w:rsidP="00D51EE4">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25</w:t>
      </w:r>
      <w:r w:rsidRPr="0010041B">
        <w:rPr>
          <w:rFonts w:ascii="Arial" w:hAnsi="Arial" w:cs="Arial"/>
          <w:b/>
          <w:bCs/>
          <w:sz w:val="21"/>
          <w:szCs w:val="21"/>
        </w:rPr>
        <w:t xml:space="preserve">. </w:t>
      </w:r>
      <w:r>
        <w:rPr>
          <w:rFonts w:ascii="Arial" w:hAnsi="Arial" w:cs="Arial"/>
          <w:sz w:val="21"/>
          <w:szCs w:val="21"/>
        </w:rPr>
        <w:t xml:space="preserve">Cualquier servidor publico del Municipio de Calnali o particular podrá ser de conocimiento de dos instancias, los incumplimientos al </w:t>
      </w:r>
      <w:r w:rsidR="00B6515B">
        <w:rPr>
          <w:rFonts w:ascii="Arial" w:hAnsi="Arial" w:cs="Arial"/>
          <w:sz w:val="21"/>
          <w:szCs w:val="21"/>
        </w:rPr>
        <w:t>Código</w:t>
      </w:r>
      <w:r>
        <w:rPr>
          <w:rFonts w:ascii="Arial" w:hAnsi="Arial" w:cs="Arial"/>
          <w:sz w:val="21"/>
          <w:szCs w:val="21"/>
        </w:rPr>
        <w:t xml:space="preserve"> de </w:t>
      </w:r>
      <w:r w:rsidR="00B6515B">
        <w:rPr>
          <w:rFonts w:ascii="Arial" w:hAnsi="Arial" w:cs="Arial"/>
          <w:sz w:val="21"/>
          <w:szCs w:val="21"/>
        </w:rPr>
        <w:t>Ética</w:t>
      </w:r>
      <w:r>
        <w:rPr>
          <w:rFonts w:ascii="Arial" w:hAnsi="Arial" w:cs="Arial"/>
          <w:sz w:val="21"/>
          <w:szCs w:val="21"/>
        </w:rPr>
        <w:t>:</w:t>
      </w:r>
    </w:p>
    <w:p w14:paraId="5736CF3D" w14:textId="0F2A2488" w:rsidR="00D51EE4" w:rsidRDefault="00D51EE4" w:rsidP="00D51EE4">
      <w:pPr>
        <w:jc w:val="both"/>
        <w:rPr>
          <w:rFonts w:ascii="Arial" w:hAnsi="Arial" w:cs="Arial"/>
          <w:sz w:val="21"/>
          <w:szCs w:val="21"/>
        </w:rPr>
      </w:pPr>
      <w:r w:rsidRPr="00D51EE4">
        <w:rPr>
          <w:rFonts w:ascii="Arial" w:hAnsi="Arial" w:cs="Arial"/>
          <w:sz w:val="21"/>
          <w:szCs w:val="21"/>
        </w:rPr>
        <w:t>I.</w:t>
      </w:r>
      <w:r>
        <w:rPr>
          <w:rFonts w:ascii="Arial" w:hAnsi="Arial" w:cs="Arial"/>
          <w:sz w:val="21"/>
          <w:szCs w:val="21"/>
        </w:rPr>
        <w:t xml:space="preserve"> El Comité, en su carácter de Instancia preventiva podrá emitir recomendaciones encaminadas a mejorar el clima organizacional y a evitar la reiteración de la o las conductas contrarias al contenido de este </w:t>
      </w:r>
      <w:r w:rsidR="00B6515B">
        <w:rPr>
          <w:rFonts w:ascii="Arial" w:hAnsi="Arial" w:cs="Arial"/>
          <w:sz w:val="21"/>
          <w:szCs w:val="21"/>
        </w:rPr>
        <w:t>Código</w:t>
      </w:r>
      <w:r>
        <w:rPr>
          <w:rFonts w:ascii="Arial" w:hAnsi="Arial" w:cs="Arial"/>
          <w:sz w:val="21"/>
          <w:szCs w:val="21"/>
        </w:rPr>
        <w:t>, y,</w:t>
      </w:r>
    </w:p>
    <w:p w14:paraId="71DD40B8" w14:textId="20A4636D" w:rsidR="00D51EE4" w:rsidRPr="00D51EE4" w:rsidRDefault="00D51EE4" w:rsidP="00D51EE4">
      <w:pPr>
        <w:jc w:val="both"/>
        <w:rPr>
          <w:rFonts w:ascii="Arial" w:hAnsi="Arial" w:cs="Arial"/>
          <w:sz w:val="21"/>
          <w:szCs w:val="21"/>
        </w:rPr>
      </w:pPr>
      <w:r>
        <w:rPr>
          <w:rFonts w:ascii="Arial" w:hAnsi="Arial" w:cs="Arial"/>
          <w:sz w:val="21"/>
          <w:szCs w:val="21"/>
        </w:rPr>
        <w:t xml:space="preserve">II. El </w:t>
      </w:r>
      <w:r w:rsidR="00B6515B">
        <w:rPr>
          <w:rFonts w:ascii="Arial" w:hAnsi="Arial" w:cs="Arial"/>
          <w:sz w:val="21"/>
          <w:szCs w:val="21"/>
        </w:rPr>
        <w:t>Órgano</w:t>
      </w:r>
      <w:r>
        <w:rPr>
          <w:rFonts w:ascii="Arial" w:hAnsi="Arial" w:cs="Arial"/>
          <w:sz w:val="21"/>
          <w:szCs w:val="21"/>
        </w:rPr>
        <w:t xml:space="preserve"> interno de Control del Municipio de Calnali, será quien </w:t>
      </w:r>
      <w:r w:rsidR="00B6515B">
        <w:rPr>
          <w:rFonts w:ascii="Arial" w:hAnsi="Arial" w:cs="Arial"/>
          <w:sz w:val="21"/>
          <w:szCs w:val="21"/>
        </w:rPr>
        <w:t>determinará</w:t>
      </w:r>
      <w:r>
        <w:rPr>
          <w:rFonts w:ascii="Arial" w:hAnsi="Arial" w:cs="Arial"/>
          <w:sz w:val="21"/>
          <w:szCs w:val="21"/>
        </w:rPr>
        <w:t xml:space="preserve"> si se actualiza una falta administrativa, sin per</w:t>
      </w:r>
      <w:r w:rsidR="005F696F">
        <w:rPr>
          <w:rFonts w:ascii="Arial" w:hAnsi="Arial" w:cs="Arial"/>
          <w:sz w:val="21"/>
          <w:szCs w:val="21"/>
        </w:rPr>
        <w:t>juicio de las acciones que en derecho correspondan conforme a las leyes aplicables.</w:t>
      </w:r>
    </w:p>
    <w:p w14:paraId="6912790A" w14:textId="3F6623FE" w:rsidR="00741AAC" w:rsidRPr="00DB14CE" w:rsidRDefault="00741AAC" w:rsidP="00741AAC">
      <w:pPr>
        <w:jc w:val="center"/>
        <w:rPr>
          <w:rFonts w:ascii="Arial" w:hAnsi="Arial" w:cs="Arial"/>
          <w:b/>
          <w:bCs/>
        </w:rPr>
      </w:pPr>
      <w:r w:rsidRPr="00DB14CE">
        <w:rPr>
          <w:rFonts w:ascii="Arial" w:hAnsi="Arial" w:cs="Arial"/>
          <w:b/>
          <w:bCs/>
        </w:rPr>
        <w:t xml:space="preserve">CAPITULO </w:t>
      </w:r>
      <w:r>
        <w:rPr>
          <w:rFonts w:ascii="Arial" w:hAnsi="Arial" w:cs="Arial"/>
          <w:b/>
          <w:bCs/>
        </w:rPr>
        <w:t>VII</w:t>
      </w:r>
    </w:p>
    <w:p w14:paraId="04BA7417" w14:textId="759DE265" w:rsidR="00741AAC" w:rsidRDefault="00741AAC" w:rsidP="00741AAC">
      <w:pPr>
        <w:jc w:val="center"/>
        <w:rPr>
          <w:rFonts w:ascii="Arial" w:hAnsi="Arial" w:cs="Arial"/>
          <w:b/>
          <w:bCs/>
        </w:rPr>
      </w:pPr>
      <w:r>
        <w:rPr>
          <w:rFonts w:ascii="Arial" w:hAnsi="Arial" w:cs="Arial"/>
          <w:b/>
          <w:bCs/>
        </w:rPr>
        <w:t>DEL CUMPLIMIENTO</w:t>
      </w:r>
    </w:p>
    <w:p w14:paraId="000448B6" w14:textId="1218A9DF" w:rsidR="00741AAC" w:rsidRDefault="00741AAC" w:rsidP="00741AAC">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26</w:t>
      </w:r>
      <w:r w:rsidRPr="0010041B">
        <w:rPr>
          <w:rFonts w:ascii="Arial" w:hAnsi="Arial" w:cs="Arial"/>
          <w:b/>
          <w:bCs/>
          <w:sz w:val="21"/>
          <w:szCs w:val="21"/>
        </w:rPr>
        <w:t xml:space="preserve">. </w:t>
      </w:r>
      <w:r>
        <w:rPr>
          <w:rFonts w:ascii="Arial" w:hAnsi="Arial" w:cs="Arial"/>
          <w:sz w:val="21"/>
          <w:szCs w:val="21"/>
        </w:rPr>
        <w:t xml:space="preserve">El Órgano Interno de Control y el comité, en el ámbito de sus </w:t>
      </w:r>
      <w:r w:rsidR="004C461C">
        <w:rPr>
          <w:rFonts w:ascii="Arial" w:hAnsi="Arial" w:cs="Arial"/>
          <w:sz w:val="21"/>
          <w:szCs w:val="21"/>
        </w:rPr>
        <w:t>atribuciones,</w:t>
      </w:r>
      <w:r>
        <w:rPr>
          <w:rFonts w:ascii="Arial" w:hAnsi="Arial" w:cs="Arial"/>
          <w:sz w:val="21"/>
          <w:szCs w:val="21"/>
        </w:rPr>
        <w:t xml:space="preserve"> darán cumplimiento y </w:t>
      </w:r>
      <w:r w:rsidR="004C461C">
        <w:rPr>
          <w:rFonts w:ascii="Arial" w:hAnsi="Arial" w:cs="Arial"/>
          <w:sz w:val="21"/>
          <w:szCs w:val="21"/>
        </w:rPr>
        <w:t>vigilarán</w:t>
      </w:r>
      <w:r>
        <w:rPr>
          <w:rFonts w:ascii="Arial" w:hAnsi="Arial" w:cs="Arial"/>
          <w:sz w:val="21"/>
          <w:szCs w:val="21"/>
        </w:rPr>
        <w:t xml:space="preserve"> la observancia de lo </w:t>
      </w:r>
      <w:r w:rsidR="004C461C">
        <w:rPr>
          <w:rFonts w:ascii="Arial" w:hAnsi="Arial" w:cs="Arial"/>
          <w:sz w:val="21"/>
          <w:szCs w:val="21"/>
        </w:rPr>
        <w:t>previsto en</w:t>
      </w:r>
      <w:r>
        <w:rPr>
          <w:rFonts w:ascii="Arial" w:hAnsi="Arial" w:cs="Arial"/>
          <w:sz w:val="21"/>
          <w:szCs w:val="21"/>
        </w:rPr>
        <w:t xml:space="preserve"> este Código de Ética.</w:t>
      </w:r>
    </w:p>
    <w:p w14:paraId="63CDCEF5" w14:textId="4FC64EEC" w:rsidR="004C461C" w:rsidRPr="00DB14CE" w:rsidRDefault="004C461C" w:rsidP="004C461C">
      <w:pPr>
        <w:jc w:val="center"/>
        <w:rPr>
          <w:rFonts w:ascii="Arial" w:hAnsi="Arial" w:cs="Arial"/>
          <w:b/>
          <w:bCs/>
        </w:rPr>
      </w:pPr>
      <w:r w:rsidRPr="00DB14CE">
        <w:rPr>
          <w:rFonts w:ascii="Arial" w:hAnsi="Arial" w:cs="Arial"/>
          <w:b/>
          <w:bCs/>
        </w:rPr>
        <w:t xml:space="preserve">CAPITULO </w:t>
      </w:r>
      <w:r>
        <w:rPr>
          <w:rFonts w:ascii="Arial" w:hAnsi="Arial" w:cs="Arial"/>
          <w:b/>
          <w:bCs/>
        </w:rPr>
        <w:t>VIII</w:t>
      </w:r>
    </w:p>
    <w:p w14:paraId="69896C03" w14:textId="345E5E0D" w:rsidR="004C461C" w:rsidRDefault="004C461C" w:rsidP="004C461C">
      <w:pPr>
        <w:jc w:val="center"/>
        <w:rPr>
          <w:rFonts w:ascii="Arial" w:hAnsi="Arial" w:cs="Arial"/>
          <w:b/>
          <w:bCs/>
        </w:rPr>
      </w:pPr>
      <w:r>
        <w:rPr>
          <w:rFonts w:ascii="Arial" w:hAnsi="Arial" w:cs="Arial"/>
          <w:b/>
          <w:bCs/>
        </w:rPr>
        <w:t>DE LA CONSULTA E INTERPRETACION</w:t>
      </w:r>
    </w:p>
    <w:p w14:paraId="58019537" w14:textId="7C6DE99C" w:rsidR="004C461C" w:rsidRDefault="004C461C" w:rsidP="004C461C">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27</w:t>
      </w:r>
      <w:r w:rsidRPr="0010041B">
        <w:rPr>
          <w:rFonts w:ascii="Arial" w:hAnsi="Arial" w:cs="Arial"/>
          <w:b/>
          <w:bCs/>
          <w:sz w:val="21"/>
          <w:szCs w:val="21"/>
        </w:rPr>
        <w:t xml:space="preserve">. </w:t>
      </w:r>
      <w:r>
        <w:rPr>
          <w:rFonts w:ascii="Arial" w:hAnsi="Arial" w:cs="Arial"/>
          <w:sz w:val="21"/>
          <w:szCs w:val="21"/>
        </w:rPr>
        <w:t>Cualquier persona podrá consultar personalmente o por escrito al comité, o al Órgano Interno de Control, sobre situaciones que confronten la aplicación de los principios, valores, reglas de integridad que estos conllevan.</w:t>
      </w:r>
    </w:p>
    <w:p w14:paraId="7C71E33B" w14:textId="6A34F0AC" w:rsidR="004C461C" w:rsidRDefault="004C461C" w:rsidP="004C461C">
      <w:pPr>
        <w:jc w:val="both"/>
        <w:rPr>
          <w:rFonts w:ascii="Arial" w:hAnsi="Arial" w:cs="Arial"/>
          <w:sz w:val="21"/>
          <w:szCs w:val="21"/>
        </w:rPr>
      </w:pPr>
      <w:r w:rsidRPr="0010041B">
        <w:rPr>
          <w:rFonts w:ascii="Arial" w:hAnsi="Arial" w:cs="Arial"/>
          <w:b/>
          <w:bCs/>
          <w:sz w:val="21"/>
          <w:szCs w:val="21"/>
        </w:rPr>
        <w:t xml:space="preserve">Artículo </w:t>
      </w:r>
      <w:r>
        <w:rPr>
          <w:rFonts w:ascii="Arial" w:hAnsi="Arial" w:cs="Arial"/>
          <w:b/>
          <w:bCs/>
          <w:sz w:val="21"/>
          <w:szCs w:val="21"/>
        </w:rPr>
        <w:t>28</w:t>
      </w:r>
      <w:r w:rsidRPr="0010041B">
        <w:rPr>
          <w:rFonts w:ascii="Arial" w:hAnsi="Arial" w:cs="Arial"/>
          <w:b/>
          <w:bCs/>
          <w:sz w:val="21"/>
          <w:szCs w:val="21"/>
        </w:rPr>
        <w:t xml:space="preserve">. </w:t>
      </w:r>
      <w:r>
        <w:rPr>
          <w:rFonts w:ascii="Arial" w:hAnsi="Arial" w:cs="Arial"/>
          <w:sz w:val="21"/>
          <w:szCs w:val="21"/>
        </w:rPr>
        <w:t xml:space="preserve">El Comité o el Órgano interno de Control, </w:t>
      </w:r>
      <w:r w:rsidR="00B83F14">
        <w:rPr>
          <w:rFonts w:ascii="Arial" w:hAnsi="Arial" w:cs="Arial"/>
          <w:sz w:val="21"/>
          <w:szCs w:val="21"/>
        </w:rPr>
        <w:t>interpretará</w:t>
      </w:r>
      <w:r>
        <w:rPr>
          <w:rFonts w:ascii="Arial" w:hAnsi="Arial" w:cs="Arial"/>
          <w:sz w:val="21"/>
          <w:szCs w:val="21"/>
        </w:rPr>
        <w:t xml:space="preserve"> para efectos administrativos el presente Código, y resolverá los casos no previstos en el mismo.</w:t>
      </w:r>
    </w:p>
    <w:p w14:paraId="0D0D0DDF" w14:textId="77777777" w:rsidR="00B83F14" w:rsidRDefault="00B83F14" w:rsidP="00B83F14">
      <w:pPr>
        <w:rPr>
          <w:rFonts w:ascii="Arial" w:hAnsi="Arial" w:cs="Arial"/>
          <w:sz w:val="21"/>
          <w:szCs w:val="21"/>
        </w:rPr>
      </w:pPr>
    </w:p>
    <w:p w14:paraId="2D8B8DCB" w14:textId="3B28BFE9" w:rsidR="00B83F14" w:rsidRDefault="00B83F14" w:rsidP="00B83F14">
      <w:pPr>
        <w:jc w:val="center"/>
        <w:rPr>
          <w:rFonts w:ascii="Arial" w:hAnsi="Arial" w:cs="Arial"/>
          <w:b/>
          <w:bCs/>
        </w:rPr>
      </w:pPr>
      <w:r>
        <w:rPr>
          <w:rFonts w:ascii="Arial" w:hAnsi="Arial" w:cs="Arial"/>
          <w:b/>
          <w:bCs/>
        </w:rPr>
        <w:t>TRANSITORIOS</w:t>
      </w:r>
    </w:p>
    <w:p w14:paraId="17E2AA98" w14:textId="25CB9946" w:rsidR="00806EBA" w:rsidRPr="00806EBA" w:rsidRDefault="00806EBA" w:rsidP="00B83F14">
      <w:pPr>
        <w:jc w:val="both"/>
        <w:rPr>
          <w:rFonts w:ascii="Arial" w:hAnsi="Arial" w:cs="Arial"/>
          <w:sz w:val="21"/>
          <w:szCs w:val="21"/>
        </w:rPr>
      </w:pPr>
      <w:r>
        <w:rPr>
          <w:rFonts w:ascii="Arial" w:hAnsi="Arial" w:cs="Arial"/>
          <w:b/>
          <w:bCs/>
          <w:sz w:val="21"/>
          <w:szCs w:val="21"/>
        </w:rPr>
        <w:t xml:space="preserve">PRIMERO. </w:t>
      </w:r>
      <w:r>
        <w:rPr>
          <w:rFonts w:ascii="Arial" w:hAnsi="Arial" w:cs="Arial"/>
          <w:sz w:val="21"/>
          <w:szCs w:val="21"/>
        </w:rPr>
        <w:t xml:space="preserve">El presente Código de Ética entrara en vigor al día siguiente de su aprobación por parte del H. Ayuntamiento Municipal de Calnali, Hidalgo y/o de su publicación en el Periódico Oficial del Estado de Hidalgo. </w:t>
      </w:r>
    </w:p>
    <w:p w14:paraId="69778677" w14:textId="43F93A68" w:rsidR="00806EBA" w:rsidRPr="00806EBA" w:rsidRDefault="00806EBA" w:rsidP="00B83F14">
      <w:pPr>
        <w:jc w:val="both"/>
        <w:rPr>
          <w:rFonts w:ascii="Arial" w:hAnsi="Arial" w:cs="Arial"/>
          <w:sz w:val="21"/>
          <w:szCs w:val="21"/>
        </w:rPr>
      </w:pPr>
      <w:r>
        <w:rPr>
          <w:rFonts w:ascii="Arial" w:hAnsi="Arial" w:cs="Arial"/>
          <w:b/>
          <w:bCs/>
          <w:sz w:val="21"/>
          <w:szCs w:val="21"/>
        </w:rPr>
        <w:t xml:space="preserve">SEGUNDO. </w:t>
      </w:r>
      <w:r>
        <w:rPr>
          <w:rFonts w:ascii="Arial" w:hAnsi="Arial" w:cs="Arial"/>
          <w:sz w:val="21"/>
          <w:szCs w:val="21"/>
        </w:rPr>
        <w:t xml:space="preserve">Los procedimientos administrativos iniciados con anterioridad a la entrada en vigor del presente Código de Ética, se </w:t>
      </w:r>
      <w:proofErr w:type="gramStart"/>
      <w:r>
        <w:rPr>
          <w:rFonts w:ascii="Arial" w:hAnsi="Arial" w:cs="Arial"/>
          <w:sz w:val="21"/>
          <w:szCs w:val="21"/>
        </w:rPr>
        <w:t>sujetaran</w:t>
      </w:r>
      <w:proofErr w:type="gramEnd"/>
      <w:r>
        <w:rPr>
          <w:rFonts w:ascii="Arial" w:hAnsi="Arial" w:cs="Arial"/>
          <w:sz w:val="21"/>
          <w:szCs w:val="21"/>
        </w:rPr>
        <w:t xml:space="preserve"> a las disposiciones vigentes al momento de haberse iniciado el procedimiento respectivo.</w:t>
      </w:r>
    </w:p>
    <w:p w14:paraId="62E3B0BD" w14:textId="0E2E0E2E" w:rsidR="00B83F14" w:rsidRDefault="00B83F14" w:rsidP="00B83F14">
      <w:pPr>
        <w:jc w:val="both"/>
        <w:rPr>
          <w:rFonts w:ascii="Arial" w:hAnsi="Arial" w:cs="Arial"/>
          <w:sz w:val="21"/>
          <w:szCs w:val="21"/>
        </w:rPr>
      </w:pPr>
      <w:r>
        <w:rPr>
          <w:rFonts w:ascii="Arial" w:hAnsi="Arial" w:cs="Arial"/>
          <w:b/>
          <w:bCs/>
          <w:sz w:val="21"/>
          <w:szCs w:val="21"/>
        </w:rPr>
        <w:t>DADO EN LA RESIDENCIA OFICIAL DE LA ADMINISTRACION PUBLICA DEL MUNICIPIO DE CALNALI, ESTADO DE HIDALGO, UBICADA EN PALACIO MUNICIPAL S/N, COLONIA CENTRO, CALNALI, HIDALGO, CODIGO POSTAL 43230; A LOS VEINTICINCO DIAS DEL MES DE MARZO</w:t>
      </w:r>
      <w:r w:rsidR="00806EBA">
        <w:rPr>
          <w:rFonts w:ascii="Arial" w:hAnsi="Arial" w:cs="Arial"/>
          <w:b/>
          <w:bCs/>
          <w:sz w:val="21"/>
          <w:szCs w:val="21"/>
        </w:rPr>
        <w:t xml:space="preserve"> DE AÑO DOS MIL VEINTICINCO.</w:t>
      </w:r>
    </w:p>
    <w:p w14:paraId="759A6C3D" w14:textId="77777777" w:rsidR="004C461C" w:rsidRDefault="004C461C" w:rsidP="004C461C">
      <w:pPr>
        <w:jc w:val="both"/>
        <w:rPr>
          <w:rFonts w:ascii="Arial" w:hAnsi="Arial" w:cs="Arial"/>
          <w:sz w:val="21"/>
          <w:szCs w:val="21"/>
        </w:rPr>
      </w:pPr>
    </w:p>
    <w:p w14:paraId="4C51E2AD" w14:textId="77777777" w:rsidR="004C461C" w:rsidRDefault="004C461C" w:rsidP="004C461C">
      <w:pPr>
        <w:jc w:val="both"/>
        <w:rPr>
          <w:rFonts w:ascii="Arial" w:hAnsi="Arial" w:cs="Arial"/>
          <w:sz w:val="21"/>
          <w:szCs w:val="21"/>
        </w:rPr>
      </w:pPr>
    </w:p>
    <w:p w14:paraId="1ADA7940" w14:textId="77777777" w:rsidR="00B26516" w:rsidRDefault="00B26516" w:rsidP="00007EFC">
      <w:pPr>
        <w:jc w:val="both"/>
        <w:rPr>
          <w:rFonts w:ascii="Arial" w:hAnsi="Arial" w:cs="Arial"/>
          <w:sz w:val="21"/>
          <w:szCs w:val="21"/>
        </w:rPr>
      </w:pPr>
    </w:p>
    <w:p w14:paraId="70A52655" w14:textId="77777777" w:rsidR="00BF79A6" w:rsidRDefault="00BF79A6" w:rsidP="00007EFC">
      <w:pPr>
        <w:jc w:val="both"/>
        <w:rPr>
          <w:rFonts w:ascii="Arial" w:hAnsi="Arial" w:cs="Arial"/>
          <w:sz w:val="21"/>
          <w:szCs w:val="21"/>
        </w:rPr>
      </w:pPr>
    </w:p>
    <w:p w14:paraId="31449CCA" w14:textId="6A64E66E" w:rsidR="005F0001" w:rsidRDefault="005F0001" w:rsidP="005F0001">
      <w:pPr>
        <w:jc w:val="both"/>
        <w:rPr>
          <w:rFonts w:ascii="Arial" w:hAnsi="Arial" w:cs="Arial"/>
          <w:sz w:val="21"/>
          <w:szCs w:val="21"/>
        </w:rPr>
      </w:pPr>
    </w:p>
    <w:p w14:paraId="5156B32B" w14:textId="77777777" w:rsidR="002B714F" w:rsidRDefault="002B714F" w:rsidP="00630D3F">
      <w:pPr>
        <w:jc w:val="both"/>
        <w:rPr>
          <w:rFonts w:ascii="Arial" w:hAnsi="Arial" w:cs="Arial"/>
          <w:sz w:val="21"/>
          <w:szCs w:val="21"/>
        </w:rPr>
      </w:pPr>
    </w:p>
    <w:p w14:paraId="31B21FBA" w14:textId="77777777" w:rsidR="00142FB9" w:rsidRPr="00630D3F" w:rsidRDefault="00142FB9" w:rsidP="00630D3F">
      <w:pPr>
        <w:jc w:val="both"/>
        <w:rPr>
          <w:rFonts w:ascii="Arial" w:hAnsi="Arial" w:cs="Arial"/>
          <w:sz w:val="21"/>
          <w:szCs w:val="21"/>
        </w:rPr>
      </w:pPr>
    </w:p>
    <w:p w14:paraId="7BB11257" w14:textId="77777777" w:rsidR="00737AE1" w:rsidRPr="0010041B" w:rsidRDefault="00737AE1" w:rsidP="00737AE1">
      <w:pPr>
        <w:jc w:val="both"/>
        <w:rPr>
          <w:rFonts w:ascii="Arial" w:hAnsi="Arial" w:cs="Arial"/>
          <w:b/>
          <w:bCs/>
          <w:sz w:val="21"/>
          <w:szCs w:val="21"/>
        </w:rPr>
      </w:pPr>
    </w:p>
    <w:p w14:paraId="62219382" w14:textId="77777777" w:rsidR="00737AE1" w:rsidRPr="003705B6" w:rsidRDefault="00737AE1" w:rsidP="003705B6">
      <w:pPr>
        <w:rPr>
          <w:rFonts w:ascii="Arial" w:hAnsi="Arial" w:cs="Arial"/>
          <w:b/>
          <w:bCs/>
          <w:sz w:val="21"/>
          <w:szCs w:val="21"/>
        </w:rPr>
      </w:pPr>
    </w:p>
    <w:p w14:paraId="1BC7FF3E" w14:textId="77777777" w:rsidR="000D48C3" w:rsidRPr="000D48C3" w:rsidRDefault="000D48C3" w:rsidP="000D48C3">
      <w:pPr>
        <w:jc w:val="both"/>
        <w:rPr>
          <w:rFonts w:ascii="Arial" w:hAnsi="Arial" w:cs="Arial"/>
          <w:sz w:val="21"/>
          <w:szCs w:val="21"/>
        </w:rPr>
      </w:pPr>
    </w:p>
    <w:p w14:paraId="20A4D104" w14:textId="77777777" w:rsidR="000D48C3" w:rsidRPr="00221E37" w:rsidRDefault="000D48C3" w:rsidP="00221E37">
      <w:pPr>
        <w:rPr>
          <w:rFonts w:ascii="Arial" w:hAnsi="Arial" w:cs="Arial"/>
          <w:b/>
          <w:bCs/>
        </w:rPr>
      </w:pPr>
    </w:p>
    <w:sectPr w:rsidR="000D48C3" w:rsidRPr="00221E37">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2B868" w14:textId="77777777" w:rsidR="0093755C" w:rsidRDefault="0093755C" w:rsidP="00201317">
      <w:pPr>
        <w:spacing w:after="0" w:line="240" w:lineRule="auto"/>
      </w:pPr>
      <w:r>
        <w:separator/>
      </w:r>
    </w:p>
  </w:endnote>
  <w:endnote w:type="continuationSeparator" w:id="0">
    <w:p w14:paraId="59893221" w14:textId="77777777" w:rsidR="0093755C" w:rsidRDefault="0093755C" w:rsidP="0020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1CDD" w14:textId="77777777" w:rsidR="00201317" w:rsidRDefault="002013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011F" w14:textId="336D9555" w:rsidR="00201317" w:rsidRDefault="00201317">
    <w:pPr>
      <w:pStyle w:val="Piedepgina"/>
    </w:pPr>
    <w:r>
      <w:rPr>
        <w:noProof/>
        <w:lang w:eastAsia="es-MX"/>
      </w:rPr>
      <w:drawing>
        <wp:anchor distT="0" distB="0" distL="114300" distR="114300" simplePos="0" relativeHeight="251663360" behindDoc="0" locked="0" layoutInCell="1" allowOverlap="1" wp14:anchorId="3D21E5DB" wp14:editId="06792109">
          <wp:simplePos x="0" y="0"/>
          <wp:positionH relativeFrom="page">
            <wp:align>left</wp:align>
          </wp:positionH>
          <wp:positionV relativeFrom="paragraph">
            <wp:posOffset>-241934</wp:posOffset>
          </wp:positionV>
          <wp:extent cx="6810375" cy="590550"/>
          <wp:effectExtent l="0" t="0" r="9525" b="0"/>
          <wp:wrapNone/>
          <wp:docPr id="3" name="Imagen 3" descr="C:\Users\hp\Downloads\aa9724da-c7fb-4170-ae74-46bb84cbe7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Users\hp\Downloads\aa9724da-c7fb-4170-ae74-46bb84cbe7e9.jpeg"/>
                  <pic:cNvPicPr>
                    <a:picLocks noChangeAspect="1"/>
                  </pic:cNvPicPr>
                </pic:nvPicPr>
                <pic:blipFill rotWithShape="1">
                  <a:blip r:embed="rId1">
                    <a:extLst>
                      <a:ext uri="{28A0092B-C50C-407E-A947-70E740481C1C}">
                        <a14:useLocalDpi xmlns:a14="http://schemas.microsoft.com/office/drawing/2010/main" val="0"/>
                      </a:ext>
                    </a:extLst>
                  </a:blip>
                  <a:srcRect t="94996"/>
                  <a:stretch/>
                </pic:blipFill>
                <pic:spPr bwMode="auto">
                  <a:xfrm>
                    <a:off x="0" y="0"/>
                    <a:ext cx="6810375" cy="590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4384" behindDoc="0" locked="0" layoutInCell="1" allowOverlap="1" wp14:anchorId="21B4D2E3" wp14:editId="1A736272">
          <wp:simplePos x="0" y="0"/>
          <wp:positionH relativeFrom="column">
            <wp:posOffset>2348865</wp:posOffset>
          </wp:positionH>
          <wp:positionV relativeFrom="paragraph">
            <wp:posOffset>-222885</wp:posOffset>
          </wp:positionV>
          <wp:extent cx="3895725" cy="656590"/>
          <wp:effectExtent l="0" t="0" r="9525" b="0"/>
          <wp:wrapNone/>
          <wp:docPr id="4" name="Imagen 4" descr="C:\Users\hp\Downloads\aa9724da-c7fb-4170-ae74-46bb84cbe7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C:\Users\hp\Downloads\aa9724da-c7fb-4170-ae74-46bb84cbe7e9.jpeg"/>
                  <pic:cNvPicPr>
                    <a:picLocks noChangeAspect="1"/>
                  </pic:cNvPicPr>
                </pic:nvPicPr>
                <pic:blipFill rotWithShape="1">
                  <a:blip r:embed="rId1">
                    <a:extLst>
                      <a:ext uri="{28A0092B-C50C-407E-A947-70E740481C1C}">
                        <a14:useLocalDpi xmlns:a14="http://schemas.microsoft.com/office/drawing/2010/main" val="0"/>
                      </a:ext>
                    </a:extLst>
                  </a:blip>
                  <a:srcRect l="52393" t="94996" b="-1036"/>
                  <a:stretch>
                    <a:fillRect/>
                  </a:stretch>
                </pic:blipFill>
                <pic:spPr bwMode="auto">
                  <a:xfrm>
                    <a:off x="0" y="0"/>
                    <a:ext cx="3899346" cy="6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F0C7" w14:textId="77777777" w:rsidR="00201317" w:rsidRDefault="002013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FE8ED" w14:textId="77777777" w:rsidR="0093755C" w:rsidRDefault="0093755C" w:rsidP="00201317">
      <w:pPr>
        <w:spacing w:after="0" w:line="240" w:lineRule="auto"/>
      </w:pPr>
      <w:r>
        <w:separator/>
      </w:r>
    </w:p>
  </w:footnote>
  <w:footnote w:type="continuationSeparator" w:id="0">
    <w:p w14:paraId="67CDE33E" w14:textId="77777777" w:rsidR="0093755C" w:rsidRDefault="0093755C" w:rsidP="00201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0C19" w14:textId="77777777" w:rsidR="00201317" w:rsidRDefault="002013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80AD" w14:textId="403897DA" w:rsidR="00201317" w:rsidRDefault="00201317">
    <w:pPr>
      <w:pStyle w:val="Encabezado"/>
    </w:pPr>
    <w:r>
      <w:rPr>
        <w:noProof/>
        <w:lang w:eastAsia="es-MX"/>
      </w:rPr>
      <w:drawing>
        <wp:anchor distT="0" distB="0" distL="114300" distR="114300" simplePos="0" relativeHeight="251661312" behindDoc="0" locked="0" layoutInCell="1" allowOverlap="1" wp14:anchorId="4C2842C7" wp14:editId="3FBBE34E">
          <wp:simplePos x="0" y="0"/>
          <wp:positionH relativeFrom="margin">
            <wp:posOffset>1434465</wp:posOffset>
          </wp:positionH>
          <wp:positionV relativeFrom="paragraph">
            <wp:posOffset>-363855</wp:posOffset>
          </wp:positionV>
          <wp:extent cx="4695825" cy="1123950"/>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056" t="14765" b="5369"/>
                  <a:stretch/>
                </pic:blipFill>
                <pic:spPr bwMode="auto">
                  <a:xfrm>
                    <a:off x="0" y="0"/>
                    <a:ext cx="4695825"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6B12">
      <w:rPr>
        <w:noProof/>
        <w:lang w:eastAsia="es-MX"/>
      </w:rPr>
      <w:drawing>
        <wp:anchor distT="0" distB="0" distL="114300" distR="114300" simplePos="0" relativeHeight="251659264" behindDoc="0" locked="0" layoutInCell="1" allowOverlap="1" wp14:anchorId="543666DB" wp14:editId="7D6DDA23">
          <wp:simplePos x="0" y="0"/>
          <wp:positionH relativeFrom="margin">
            <wp:align>left</wp:align>
          </wp:positionH>
          <wp:positionV relativeFrom="paragraph">
            <wp:posOffset>-448310</wp:posOffset>
          </wp:positionV>
          <wp:extent cx="1362075" cy="1200150"/>
          <wp:effectExtent l="0" t="0" r="9525" b="0"/>
          <wp:wrapSquare wrapText="bothSides"/>
          <wp:docPr id="1" name="Imagen 1" descr="C:\Users\hp\Downloads\467f174a-0995-415d-8916-bf536f2f65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467f174a-0995-415d-8916-bf536f2f6577.jpe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823" t="9246" r="6202" b="8091"/>
                  <a:stretch/>
                </pic:blipFill>
                <pic:spPr bwMode="auto">
                  <a:xfrm>
                    <a:off x="0" y="0"/>
                    <a:ext cx="1362075"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30C7" w14:textId="77777777" w:rsidR="00201317" w:rsidRDefault="002013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CF4"/>
    <w:multiLevelType w:val="hybridMultilevel"/>
    <w:tmpl w:val="AFE2EF20"/>
    <w:lvl w:ilvl="0" w:tplc="E296199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E52920"/>
    <w:multiLevelType w:val="hybridMultilevel"/>
    <w:tmpl w:val="DD9C23BA"/>
    <w:lvl w:ilvl="0" w:tplc="B338EA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392A35"/>
    <w:multiLevelType w:val="hybridMultilevel"/>
    <w:tmpl w:val="9FAE590C"/>
    <w:lvl w:ilvl="0" w:tplc="474232D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0D7BF3"/>
    <w:multiLevelType w:val="hybridMultilevel"/>
    <w:tmpl w:val="AEFC78C6"/>
    <w:lvl w:ilvl="0" w:tplc="A05EBDA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DB3B65"/>
    <w:multiLevelType w:val="hybridMultilevel"/>
    <w:tmpl w:val="9E18691A"/>
    <w:lvl w:ilvl="0" w:tplc="2C8E9C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18332B"/>
    <w:multiLevelType w:val="hybridMultilevel"/>
    <w:tmpl w:val="DE22518C"/>
    <w:lvl w:ilvl="0" w:tplc="99B2CF2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8313448"/>
    <w:multiLevelType w:val="hybridMultilevel"/>
    <w:tmpl w:val="14ECE0A6"/>
    <w:lvl w:ilvl="0" w:tplc="3848B28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4120E81"/>
    <w:multiLevelType w:val="hybridMultilevel"/>
    <w:tmpl w:val="4EE294F2"/>
    <w:lvl w:ilvl="0" w:tplc="2028F54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6350573">
    <w:abstractNumId w:val="7"/>
  </w:num>
  <w:num w:numId="2" w16cid:durableId="695154076">
    <w:abstractNumId w:val="3"/>
  </w:num>
  <w:num w:numId="3" w16cid:durableId="1149981384">
    <w:abstractNumId w:val="4"/>
  </w:num>
  <w:num w:numId="4" w16cid:durableId="1320694441">
    <w:abstractNumId w:val="5"/>
  </w:num>
  <w:num w:numId="5" w16cid:durableId="578372861">
    <w:abstractNumId w:val="1"/>
  </w:num>
  <w:num w:numId="6" w16cid:durableId="678848395">
    <w:abstractNumId w:val="6"/>
  </w:num>
  <w:num w:numId="7" w16cid:durableId="99760522">
    <w:abstractNumId w:val="2"/>
  </w:num>
  <w:num w:numId="8" w16cid:durableId="131622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3F"/>
    <w:rsid w:val="000024FC"/>
    <w:rsid w:val="00007EFC"/>
    <w:rsid w:val="00014CD0"/>
    <w:rsid w:val="000D48C3"/>
    <w:rsid w:val="000F053C"/>
    <w:rsid w:val="00100264"/>
    <w:rsid w:val="0010041B"/>
    <w:rsid w:val="00130911"/>
    <w:rsid w:val="00142FB9"/>
    <w:rsid w:val="00142FE5"/>
    <w:rsid w:val="00150F30"/>
    <w:rsid w:val="001756F4"/>
    <w:rsid w:val="00183AC4"/>
    <w:rsid w:val="001908E5"/>
    <w:rsid w:val="001D5BD2"/>
    <w:rsid w:val="001F31BE"/>
    <w:rsid w:val="001F4E54"/>
    <w:rsid w:val="00201317"/>
    <w:rsid w:val="002103C1"/>
    <w:rsid w:val="00221E37"/>
    <w:rsid w:val="00223581"/>
    <w:rsid w:val="00252C1B"/>
    <w:rsid w:val="00263373"/>
    <w:rsid w:val="002736A7"/>
    <w:rsid w:val="00275597"/>
    <w:rsid w:val="0027671F"/>
    <w:rsid w:val="002B5B60"/>
    <w:rsid w:val="002B714F"/>
    <w:rsid w:val="003148BD"/>
    <w:rsid w:val="00332857"/>
    <w:rsid w:val="003410B8"/>
    <w:rsid w:val="003417EE"/>
    <w:rsid w:val="003705B6"/>
    <w:rsid w:val="00391FF1"/>
    <w:rsid w:val="003C488E"/>
    <w:rsid w:val="0041050C"/>
    <w:rsid w:val="0044663D"/>
    <w:rsid w:val="004722C2"/>
    <w:rsid w:val="00486CF4"/>
    <w:rsid w:val="00490568"/>
    <w:rsid w:val="00490776"/>
    <w:rsid w:val="004A7EB1"/>
    <w:rsid w:val="004B7075"/>
    <w:rsid w:val="004C461C"/>
    <w:rsid w:val="004E0F5F"/>
    <w:rsid w:val="004E15EA"/>
    <w:rsid w:val="004E4FB1"/>
    <w:rsid w:val="005127F4"/>
    <w:rsid w:val="005303E8"/>
    <w:rsid w:val="005408E0"/>
    <w:rsid w:val="00546344"/>
    <w:rsid w:val="005614B0"/>
    <w:rsid w:val="005868F4"/>
    <w:rsid w:val="005C3592"/>
    <w:rsid w:val="005C370C"/>
    <w:rsid w:val="005C4081"/>
    <w:rsid w:val="005C77D5"/>
    <w:rsid w:val="005F0001"/>
    <w:rsid w:val="005F1F35"/>
    <w:rsid w:val="005F696F"/>
    <w:rsid w:val="00603885"/>
    <w:rsid w:val="00630D3F"/>
    <w:rsid w:val="00673C5C"/>
    <w:rsid w:val="0069669E"/>
    <w:rsid w:val="00697831"/>
    <w:rsid w:val="006A4E87"/>
    <w:rsid w:val="006B768D"/>
    <w:rsid w:val="006C11DF"/>
    <w:rsid w:val="006D2604"/>
    <w:rsid w:val="006F7349"/>
    <w:rsid w:val="00705A9E"/>
    <w:rsid w:val="00717124"/>
    <w:rsid w:val="00721563"/>
    <w:rsid w:val="00722037"/>
    <w:rsid w:val="00737AE1"/>
    <w:rsid w:val="00741AAC"/>
    <w:rsid w:val="007908D2"/>
    <w:rsid w:val="00790F91"/>
    <w:rsid w:val="007924C6"/>
    <w:rsid w:val="007C2D00"/>
    <w:rsid w:val="007D68DF"/>
    <w:rsid w:val="007F2CE5"/>
    <w:rsid w:val="00806EBA"/>
    <w:rsid w:val="008836F0"/>
    <w:rsid w:val="00891516"/>
    <w:rsid w:val="008E3DE9"/>
    <w:rsid w:val="008F1E52"/>
    <w:rsid w:val="00910BD1"/>
    <w:rsid w:val="00917C87"/>
    <w:rsid w:val="0093755C"/>
    <w:rsid w:val="00940900"/>
    <w:rsid w:val="00940BEA"/>
    <w:rsid w:val="0094435C"/>
    <w:rsid w:val="0094486A"/>
    <w:rsid w:val="0097029B"/>
    <w:rsid w:val="009B25B6"/>
    <w:rsid w:val="009B580B"/>
    <w:rsid w:val="009D3703"/>
    <w:rsid w:val="009D790B"/>
    <w:rsid w:val="009E5B13"/>
    <w:rsid w:val="00A37FED"/>
    <w:rsid w:val="00A857B2"/>
    <w:rsid w:val="00AB082D"/>
    <w:rsid w:val="00AB1755"/>
    <w:rsid w:val="00AD23CA"/>
    <w:rsid w:val="00AE7D9B"/>
    <w:rsid w:val="00B23C6D"/>
    <w:rsid w:val="00B26516"/>
    <w:rsid w:val="00B36EB7"/>
    <w:rsid w:val="00B4087A"/>
    <w:rsid w:val="00B4183D"/>
    <w:rsid w:val="00B579B0"/>
    <w:rsid w:val="00B6515B"/>
    <w:rsid w:val="00B83F14"/>
    <w:rsid w:val="00BC4DB6"/>
    <w:rsid w:val="00BC662D"/>
    <w:rsid w:val="00BD4094"/>
    <w:rsid w:val="00BF79A6"/>
    <w:rsid w:val="00C04944"/>
    <w:rsid w:val="00C244C3"/>
    <w:rsid w:val="00C42B16"/>
    <w:rsid w:val="00C5316E"/>
    <w:rsid w:val="00C5554B"/>
    <w:rsid w:val="00C850D0"/>
    <w:rsid w:val="00CD7288"/>
    <w:rsid w:val="00CF507A"/>
    <w:rsid w:val="00D01C74"/>
    <w:rsid w:val="00D05443"/>
    <w:rsid w:val="00D0747C"/>
    <w:rsid w:val="00D16591"/>
    <w:rsid w:val="00D165F6"/>
    <w:rsid w:val="00D26BDB"/>
    <w:rsid w:val="00D507BC"/>
    <w:rsid w:val="00D51EE4"/>
    <w:rsid w:val="00D53FA6"/>
    <w:rsid w:val="00D623AF"/>
    <w:rsid w:val="00D7761F"/>
    <w:rsid w:val="00D80E8B"/>
    <w:rsid w:val="00D84987"/>
    <w:rsid w:val="00DB14CE"/>
    <w:rsid w:val="00DF0AD9"/>
    <w:rsid w:val="00DF4DDF"/>
    <w:rsid w:val="00E020DD"/>
    <w:rsid w:val="00E1740A"/>
    <w:rsid w:val="00E3041E"/>
    <w:rsid w:val="00E55AD2"/>
    <w:rsid w:val="00E56496"/>
    <w:rsid w:val="00E64C27"/>
    <w:rsid w:val="00E8740A"/>
    <w:rsid w:val="00EA3B9C"/>
    <w:rsid w:val="00EC1082"/>
    <w:rsid w:val="00EE6A91"/>
    <w:rsid w:val="00EF7D59"/>
    <w:rsid w:val="00F06567"/>
    <w:rsid w:val="00F141F3"/>
    <w:rsid w:val="00F241D7"/>
    <w:rsid w:val="00F31790"/>
    <w:rsid w:val="00F810C2"/>
    <w:rsid w:val="00F8411F"/>
    <w:rsid w:val="00FB4B3F"/>
    <w:rsid w:val="00FC2C82"/>
    <w:rsid w:val="00FF5B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20587"/>
  <w15:chartTrackingRefBased/>
  <w15:docId w15:val="{5DAF83E2-0642-4DAB-9295-6550E512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4B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B4B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B4B3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B4B3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B4B3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B4B3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4B3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4B3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4B3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4B3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B4B3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B4B3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B4B3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B4B3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B4B3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4B3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4B3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4B3F"/>
    <w:rPr>
      <w:rFonts w:eastAsiaTheme="majorEastAsia" w:cstheme="majorBidi"/>
      <w:color w:val="272727" w:themeColor="text1" w:themeTint="D8"/>
    </w:rPr>
  </w:style>
  <w:style w:type="paragraph" w:styleId="Ttulo">
    <w:name w:val="Title"/>
    <w:basedOn w:val="Normal"/>
    <w:next w:val="Normal"/>
    <w:link w:val="TtuloCar"/>
    <w:uiPriority w:val="10"/>
    <w:qFormat/>
    <w:rsid w:val="00FB4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4B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4B3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4B3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4B3F"/>
    <w:pPr>
      <w:spacing w:before="160"/>
      <w:jc w:val="center"/>
    </w:pPr>
    <w:rPr>
      <w:i/>
      <w:iCs/>
      <w:color w:val="404040" w:themeColor="text1" w:themeTint="BF"/>
    </w:rPr>
  </w:style>
  <w:style w:type="character" w:customStyle="1" w:styleId="CitaCar">
    <w:name w:val="Cita Car"/>
    <w:basedOn w:val="Fuentedeprrafopredeter"/>
    <w:link w:val="Cita"/>
    <w:uiPriority w:val="29"/>
    <w:rsid w:val="00FB4B3F"/>
    <w:rPr>
      <w:i/>
      <w:iCs/>
      <w:color w:val="404040" w:themeColor="text1" w:themeTint="BF"/>
    </w:rPr>
  </w:style>
  <w:style w:type="paragraph" w:styleId="Prrafodelista">
    <w:name w:val="List Paragraph"/>
    <w:basedOn w:val="Normal"/>
    <w:uiPriority w:val="34"/>
    <w:qFormat/>
    <w:rsid w:val="00FB4B3F"/>
    <w:pPr>
      <w:ind w:left="720"/>
      <w:contextualSpacing/>
    </w:pPr>
  </w:style>
  <w:style w:type="character" w:styleId="nfasisintenso">
    <w:name w:val="Intense Emphasis"/>
    <w:basedOn w:val="Fuentedeprrafopredeter"/>
    <w:uiPriority w:val="21"/>
    <w:qFormat/>
    <w:rsid w:val="00FB4B3F"/>
    <w:rPr>
      <w:i/>
      <w:iCs/>
      <w:color w:val="2F5496" w:themeColor="accent1" w:themeShade="BF"/>
    </w:rPr>
  </w:style>
  <w:style w:type="paragraph" w:styleId="Citadestacada">
    <w:name w:val="Intense Quote"/>
    <w:basedOn w:val="Normal"/>
    <w:next w:val="Normal"/>
    <w:link w:val="CitadestacadaCar"/>
    <w:uiPriority w:val="30"/>
    <w:qFormat/>
    <w:rsid w:val="00FB4B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B4B3F"/>
    <w:rPr>
      <w:i/>
      <w:iCs/>
      <w:color w:val="2F5496" w:themeColor="accent1" w:themeShade="BF"/>
    </w:rPr>
  </w:style>
  <w:style w:type="character" w:styleId="Referenciaintensa">
    <w:name w:val="Intense Reference"/>
    <w:basedOn w:val="Fuentedeprrafopredeter"/>
    <w:uiPriority w:val="32"/>
    <w:qFormat/>
    <w:rsid w:val="00FB4B3F"/>
    <w:rPr>
      <w:b/>
      <w:bCs/>
      <w:smallCaps/>
      <w:color w:val="2F5496" w:themeColor="accent1" w:themeShade="BF"/>
      <w:spacing w:val="5"/>
    </w:rPr>
  </w:style>
  <w:style w:type="paragraph" w:styleId="Encabezado">
    <w:name w:val="header"/>
    <w:basedOn w:val="Normal"/>
    <w:link w:val="EncabezadoCar"/>
    <w:uiPriority w:val="99"/>
    <w:unhideWhenUsed/>
    <w:rsid w:val="002013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1317"/>
  </w:style>
  <w:style w:type="paragraph" w:styleId="Piedepgina">
    <w:name w:val="footer"/>
    <w:basedOn w:val="Normal"/>
    <w:link w:val="PiedepginaCar"/>
    <w:uiPriority w:val="99"/>
    <w:unhideWhenUsed/>
    <w:rsid w:val="002013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1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653</TotalTime>
  <Pages>17</Pages>
  <Words>7463</Words>
  <Characters>41050</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133</cp:revision>
  <dcterms:created xsi:type="dcterms:W3CDTF">2026-08-24T19:25:00Z</dcterms:created>
  <dcterms:modified xsi:type="dcterms:W3CDTF">2026-08-27T18:28:00Z</dcterms:modified>
</cp:coreProperties>
</file>